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4" w:rsidRDefault="00D84A51" w:rsidP="004A1824">
      <w:pPr>
        <w:pStyle w:val="Zv-Titlereport"/>
        <w:rPr>
          <w:lang w:val="en-US"/>
        </w:rPr>
      </w:pPr>
      <w:r w:rsidRPr="00D84A5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4144;mso-position-horizontal:absolute" stroked="f" strokecolor="red">
            <v:textbox style="mso-next-textbox:#_x0000_s1026">
              <w:txbxContent>
                <w:p w:rsidR="00D84A51" w:rsidRPr="00824DF5" w:rsidRDefault="00D84A5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D84A51">
                    <w:rPr>
                      <w:sz w:val="22"/>
                      <w:szCs w:val="22"/>
                    </w:rPr>
                    <w:t>10.34854/ICPAF.2023.50.2023.1.1.114</w:t>
                  </w:r>
                </w:p>
              </w:txbxContent>
            </v:textbox>
            <w10:anchorlock/>
          </v:shape>
        </w:pict>
      </w:r>
      <w:r w:rsidR="004A1824" w:rsidRPr="001F423A">
        <w:rPr>
          <w:lang w:val="en-US"/>
        </w:rPr>
        <w:t>Study OF THE SPECTRAL COMPOSITION OF Z-Pinch RADIATION OF FIBER-TUNGSTEN ArraY AT THE ANGARA-5-1 FACILITY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4A1824" w:rsidRDefault="004A1824" w:rsidP="004A1824">
      <w:pPr>
        <w:pStyle w:val="Zv-Author"/>
        <w:rPr>
          <w:lang w:val="en-US"/>
        </w:rPr>
      </w:pPr>
      <w:r w:rsidRPr="001F423A">
        <w:rPr>
          <w:lang w:val="en-US"/>
        </w:rPr>
        <w:t>Gritsuk A.N., Aleksandrov V.V., Branitsky A.V., Grabovskiy E.V., Mitrofanov K.N., Oleinik G.M., A</w:t>
      </w:r>
      <w:r>
        <w:rPr>
          <w:lang w:val="en-US"/>
        </w:rPr>
        <w:t>k</w:t>
      </w:r>
      <w:r w:rsidRPr="001F423A">
        <w:rPr>
          <w:lang w:val="en-US"/>
        </w:rPr>
        <w:t xml:space="preserve">hmerov </w:t>
      </w:r>
      <w:r>
        <w:rPr>
          <w:lang w:val="en-US"/>
        </w:rPr>
        <w:t>E</w:t>
      </w:r>
      <w:r w:rsidRPr="001F423A">
        <w:rPr>
          <w:lang w:val="en-US"/>
        </w:rPr>
        <w:t>.</w:t>
      </w:r>
      <w:r>
        <w:rPr>
          <w:lang w:val="en-US"/>
        </w:rPr>
        <w:t>P</w:t>
      </w:r>
      <w:r w:rsidRPr="001F423A">
        <w:rPr>
          <w:lang w:val="en-US"/>
        </w:rPr>
        <w:t>.</w:t>
      </w:r>
    </w:p>
    <w:p w:rsidR="004A1824" w:rsidRDefault="004A1824" w:rsidP="004A1824">
      <w:pPr>
        <w:pStyle w:val="Zv-Organization"/>
        <w:rPr>
          <w:lang w:val="en-US"/>
        </w:rPr>
      </w:pPr>
      <w:r w:rsidRPr="001F423A">
        <w:rPr>
          <w:lang w:val="en-US"/>
        </w:rPr>
        <w:t xml:space="preserve">Troitsk Institute for Innovation and Fusion Research, Troitsk, </w:t>
      </w:r>
      <w:smartTag w:uri="urn:schemas-microsoft-com:office:smarttags" w:element="City">
        <w:r w:rsidRPr="001F423A">
          <w:rPr>
            <w:lang w:val="en-US"/>
          </w:rPr>
          <w:t>Moscow</w:t>
        </w:r>
      </w:smartTag>
      <w:r w:rsidRPr="001F423A">
        <w:rPr>
          <w:lang w:val="en-US"/>
        </w:rPr>
        <w:t xml:space="preserve">, 142190 </w:t>
      </w:r>
      <w:smartTag w:uri="urn:schemas-microsoft-com:office:smarttags" w:element="place">
        <w:smartTag w:uri="urn:schemas-microsoft-com:office:smarttags" w:element="country-region">
          <w:r w:rsidRPr="001F423A">
            <w:rPr>
              <w:lang w:val="en-US"/>
            </w:rPr>
            <w:t>Russia</w:t>
          </w:r>
        </w:smartTag>
      </w:smartTag>
    </w:p>
    <w:p w:rsidR="004A1824" w:rsidRDefault="004A1824" w:rsidP="004A1824">
      <w:pPr>
        <w:pStyle w:val="Zv-bodyreport"/>
        <w:rPr>
          <w:lang w:val="en-US"/>
        </w:rPr>
      </w:pPr>
      <w:r w:rsidRPr="00D931A3">
        <w:rPr>
          <w:lang w:val="en-US"/>
        </w:rPr>
        <w:t xml:space="preserve">In experiments on the Angara-5-1 facility on current compression of nested fiber-tungsten arrays, the possibility of a significant increase in the peak power of a soft X-ray pulse (SXR) (in the range &gt;100 eV) was shown as compared to a single tungsten (W) array of the same mass at the same level of discharge current [1]. In this case, it was found that there is a significant increase in the spectral power density of the Z-pinch radiation in the range of </w:t>
      </w:r>
      <w:r>
        <w:rPr>
          <w:lang w:val="en-US"/>
        </w:rPr>
        <w:sym w:font="Symbol" w:char="F07E"/>
      </w:r>
      <w:r w:rsidRPr="00370CE9">
        <w:rPr>
          <w:lang w:val="en-US"/>
        </w:rPr>
        <w:t>2</w:t>
      </w:r>
      <w:r>
        <w:rPr>
          <w:lang w:val="en-US"/>
        </w:rPr>
        <w:t>0</w:t>
      </w:r>
      <w:r w:rsidRPr="00D931A3">
        <w:rPr>
          <w:lang w:val="en-US"/>
        </w:rPr>
        <w:t>-</w:t>
      </w:r>
      <w:r>
        <w:rPr>
          <w:lang w:val="en-US"/>
        </w:rPr>
        <w:t>40</w:t>
      </w:r>
      <w:r w:rsidRPr="00D931A3">
        <w:rPr>
          <w:lang w:val="en-US"/>
        </w:rPr>
        <w:t xml:space="preserve"> </w:t>
      </w:r>
      <w:r>
        <w:rPr>
          <w:lang w:val="en-US"/>
        </w:rPr>
        <w:t>Å</w:t>
      </w:r>
      <w:r w:rsidRPr="00D931A3">
        <w:rPr>
          <w:lang w:val="en-US"/>
        </w:rPr>
        <w:t xml:space="preserve"> near the SXR maximum. In the figure, the spectrum of a single array is shown by curve 1, the spectrum of the nested array is shown by curve 2. The time profile of the SXR pulse is recorded by a set of vacuum X-ray diodes (XRD) [2] whose sensitivity in this range is low. To determine the increase in the peak power over the entire Z-pinch radiation range, taking into account the range of </w:t>
      </w:r>
      <w:r>
        <w:rPr>
          <w:lang w:val="en-US"/>
        </w:rPr>
        <w:sym w:font="Symbol" w:char="F07E"/>
      </w:r>
      <w:r w:rsidRPr="00370CE9">
        <w:rPr>
          <w:lang w:val="en-US"/>
        </w:rPr>
        <w:t>2</w:t>
      </w:r>
      <w:r>
        <w:rPr>
          <w:lang w:val="en-US"/>
        </w:rPr>
        <w:t>0</w:t>
      </w:r>
      <w:r w:rsidRPr="00D931A3">
        <w:rPr>
          <w:lang w:val="en-US"/>
        </w:rPr>
        <w:t>-</w:t>
      </w:r>
      <w:r>
        <w:rPr>
          <w:lang w:val="en-US"/>
        </w:rPr>
        <w:t>40</w:t>
      </w:r>
      <w:r w:rsidRPr="00D931A3">
        <w:rPr>
          <w:lang w:val="en-US"/>
        </w:rPr>
        <w:t xml:space="preserve"> </w:t>
      </w:r>
      <w:r>
        <w:rPr>
          <w:lang w:val="en-US"/>
        </w:rPr>
        <w:t>Å</w:t>
      </w:r>
      <w:r w:rsidRPr="00D931A3">
        <w:rPr>
          <w:lang w:val="en-US"/>
        </w:rPr>
        <w:t xml:space="preserve">, a lavsan filter 2.3 μm thick was replaced in one of the four diodes with the same one, but 0.6 μm thick. </w:t>
      </w:r>
    </w:p>
    <w:p w:rsidR="004A1824" w:rsidRDefault="004A1824" w:rsidP="004A1824">
      <w:pPr>
        <w:pStyle w:val="Zv-bodyreport"/>
        <w:ind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1" layoutInCell="0" allowOverlap="0">
            <wp:simplePos x="0" y="0"/>
            <wp:positionH relativeFrom="column">
              <wp:posOffset>15240</wp:posOffset>
            </wp:positionH>
            <wp:positionV relativeFrom="paragraph">
              <wp:posOffset>17780</wp:posOffset>
            </wp:positionV>
            <wp:extent cx="3263900" cy="255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1A3">
        <w:rPr>
          <w:lang w:val="en-US"/>
        </w:rPr>
        <w:t xml:space="preserve">As can be seen from the figure, the spectral sensitivity of the XRD with such a filter (curve 3) in the specified range is many times greater than the sensitivity of the XRD with a 2.3 μm filter (curve 4). This will lead to a corresponding increase in the amplitude of the XRD signal behind a thin filter. In order for this diode to operate in a linear mode, the pinch radiation flux was attenuated by a “gray” filter, the transmission of which does not depend on the wavelength in this range [3]. A fine-mesh metal grid with a transmission of 0.1 was calculated and fabricated. The measurement of the time profile of the SXR pulse with a detector with a 0.6 µm filter during the implosion of nested fiber-tungsten arrays showed a threefold increase compared to a single assembly, which is significantly greater than the increase in the XRD signal with a 2.3 µm filter [1], and reflects a significant contribution to the SXR pulse of pinch of the fiber-tungsten array at the interval </w:t>
      </w:r>
      <w:r>
        <w:rPr>
          <w:lang w:val="en-US"/>
        </w:rPr>
        <w:sym w:font="Symbol" w:char="F07E"/>
      </w:r>
      <w:r w:rsidRPr="00370CE9">
        <w:rPr>
          <w:lang w:val="en-US"/>
        </w:rPr>
        <w:t>2</w:t>
      </w:r>
      <w:r>
        <w:rPr>
          <w:lang w:val="en-US"/>
        </w:rPr>
        <w:t>0</w:t>
      </w:r>
      <w:r w:rsidRPr="00D931A3">
        <w:rPr>
          <w:lang w:val="en-US"/>
        </w:rPr>
        <w:t>-</w:t>
      </w:r>
      <w:r>
        <w:rPr>
          <w:lang w:val="en-US"/>
        </w:rPr>
        <w:t>40</w:t>
      </w:r>
      <w:r w:rsidRPr="00D931A3">
        <w:rPr>
          <w:lang w:val="en-US"/>
        </w:rPr>
        <w:t xml:space="preserve"> </w:t>
      </w:r>
      <w:r>
        <w:rPr>
          <w:lang w:val="en-US"/>
        </w:rPr>
        <w:t>Å</w:t>
      </w:r>
      <w:r w:rsidRPr="00D931A3">
        <w:rPr>
          <w:lang w:val="en-US"/>
        </w:rPr>
        <w:t>.</w:t>
      </w:r>
      <w:r>
        <w:rPr>
          <w:lang w:val="en-US"/>
        </w:rPr>
        <w:t xml:space="preserve"> </w:t>
      </w:r>
    </w:p>
    <w:p w:rsidR="004A1824" w:rsidRDefault="004A1824" w:rsidP="004A1824">
      <w:pPr>
        <w:pStyle w:val="Zv-bodyreport"/>
        <w:spacing w:before="120"/>
        <w:rPr>
          <w:lang w:val="en-US"/>
        </w:rPr>
      </w:pPr>
      <w:r w:rsidRPr="00D931A3">
        <w:rPr>
          <w:lang w:val="en-US"/>
        </w:rPr>
        <w:t>This work was supported by the Russian Foundation for Basic Research (grant No. 20-21-00082) and PI "Science and Innovation".</w:t>
      </w:r>
    </w:p>
    <w:p w:rsidR="004A1824" w:rsidRDefault="004A1824" w:rsidP="004A1824">
      <w:pPr>
        <w:pStyle w:val="Zv-TitleReferences-ru"/>
        <w:rPr>
          <w:lang w:val="en-US"/>
        </w:rPr>
      </w:pPr>
      <w:r w:rsidRPr="00D931A3">
        <w:rPr>
          <w:lang w:val="en-US"/>
        </w:rPr>
        <w:t>References</w:t>
      </w:r>
    </w:p>
    <w:p w:rsidR="004A1824" w:rsidRDefault="004A1824" w:rsidP="004A1824">
      <w:pPr>
        <w:pStyle w:val="Zv-References-ru"/>
        <w:numPr>
          <w:ilvl w:val="0"/>
          <w:numId w:val="8"/>
        </w:numPr>
        <w:rPr>
          <w:lang w:val="en-US"/>
        </w:rPr>
      </w:pPr>
      <w:r w:rsidRPr="00D931A3">
        <w:rPr>
          <w:lang w:val="nb-NO"/>
        </w:rPr>
        <w:t xml:space="preserve">K.N. Mitrofanov, V.V. Aleksandrov, et al., Plasma Phys. </w:t>
      </w:r>
      <w:r w:rsidRPr="00D931A3">
        <w:rPr>
          <w:lang w:val="en-US"/>
        </w:rPr>
        <w:t>Control. Fusion 2022. V. 64 P. 045007.</w:t>
      </w:r>
    </w:p>
    <w:p w:rsidR="004A1824" w:rsidRDefault="004A1824" w:rsidP="004A1824">
      <w:pPr>
        <w:pStyle w:val="Zv-References-ru"/>
        <w:numPr>
          <w:ilvl w:val="0"/>
          <w:numId w:val="8"/>
        </w:numPr>
        <w:rPr>
          <w:lang w:val="en-US"/>
        </w:rPr>
      </w:pPr>
      <w:r w:rsidRPr="00D931A3">
        <w:rPr>
          <w:lang w:val="en-US"/>
        </w:rPr>
        <w:t>A.N. Gritsuk, et al., IEEE Transactions on Plasma Science. 2013. Т. 41. № 11. Р. 3184-3189.</w:t>
      </w:r>
    </w:p>
    <w:p w:rsidR="004A1824" w:rsidRPr="00D931A3" w:rsidRDefault="004A1824" w:rsidP="004A1824">
      <w:pPr>
        <w:pStyle w:val="Zv-References-ru"/>
        <w:numPr>
          <w:ilvl w:val="0"/>
          <w:numId w:val="8"/>
        </w:numPr>
        <w:rPr>
          <w:lang w:val="en-US"/>
        </w:rPr>
      </w:pPr>
      <w:r w:rsidRPr="00DB799A">
        <w:rPr>
          <w:lang w:val="en-US"/>
        </w:rPr>
        <w:t>E.V. Grabovskii, G.M. Oleinik &amp; I.Yu. Porofeev</w:t>
      </w:r>
      <w:r>
        <w:rPr>
          <w:lang w:val="en-US"/>
        </w:rPr>
        <w:t>,</w:t>
      </w:r>
      <w:r w:rsidRPr="00DB799A">
        <w:rPr>
          <w:lang w:val="en-US"/>
        </w:rPr>
        <w:t xml:space="preserve"> Instruments and Experimental Techniques  2006</w:t>
      </w:r>
      <w:r>
        <w:rPr>
          <w:lang w:val="en-US"/>
        </w:rPr>
        <w:t xml:space="preserve"> </w:t>
      </w:r>
      <w:r w:rsidRPr="00DB799A">
        <w:rPr>
          <w:b/>
          <w:bCs/>
          <w:lang w:val="en-US"/>
        </w:rPr>
        <w:t>49</w:t>
      </w:r>
      <w:r w:rsidRPr="00DB799A">
        <w:rPr>
          <w:lang w:val="en-US"/>
        </w:rPr>
        <w:t>, p</w:t>
      </w:r>
      <w:r>
        <w:rPr>
          <w:lang w:val="en-US"/>
        </w:rPr>
        <w:t xml:space="preserve">. </w:t>
      </w:r>
      <w:r w:rsidRPr="00DB799A">
        <w:rPr>
          <w:lang w:val="en-US"/>
        </w:rPr>
        <w:t>253–257</w:t>
      </w:r>
      <w:r>
        <w:rPr>
          <w:lang w:val="en-US"/>
        </w:rP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8F" w:rsidRDefault="001E518F">
      <w:r>
        <w:separator/>
      </w:r>
    </w:p>
  </w:endnote>
  <w:endnote w:type="continuationSeparator" w:id="0">
    <w:p w:rsidR="001E518F" w:rsidRDefault="001E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2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2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A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8F" w:rsidRDefault="001E518F">
      <w:r>
        <w:separator/>
      </w:r>
    </w:p>
  </w:footnote>
  <w:footnote w:type="continuationSeparator" w:id="0">
    <w:p w:rsidR="001E518F" w:rsidRDefault="001E518F">
      <w:r>
        <w:continuationSeparator/>
      </w:r>
    </w:p>
  </w:footnote>
  <w:footnote w:id="1">
    <w:p w:rsidR="00D84A51" w:rsidRPr="00D84A51" w:rsidRDefault="00D84A51">
      <w:pPr>
        <w:pStyle w:val="a7"/>
        <w:rPr>
          <w:lang w:val="en-US"/>
        </w:rPr>
      </w:pPr>
      <w:r w:rsidRPr="00D84A51">
        <w:rPr>
          <w:rStyle w:val="a9"/>
          <w:lang w:val="en-US"/>
        </w:rPr>
        <w:t>*)</w:t>
      </w:r>
      <w:r w:rsidRPr="00D84A51">
        <w:rPr>
          <w:lang w:val="en-US"/>
        </w:rPr>
        <w:t xml:space="preserve"> </w:t>
      </w:r>
      <w:hyperlink r:id="rId1" w:history="1">
        <w:r w:rsidRPr="00D84A51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E52D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518F"/>
    <w:rsid w:val="00043701"/>
    <w:rsid w:val="00081366"/>
    <w:rsid w:val="000C657D"/>
    <w:rsid w:val="000C7078"/>
    <w:rsid w:val="000D76E9"/>
    <w:rsid w:val="000E495B"/>
    <w:rsid w:val="001C0CCB"/>
    <w:rsid w:val="001E518F"/>
    <w:rsid w:val="00205708"/>
    <w:rsid w:val="00220629"/>
    <w:rsid w:val="0023083F"/>
    <w:rsid w:val="00247225"/>
    <w:rsid w:val="0033125C"/>
    <w:rsid w:val="003800F3"/>
    <w:rsid w:val="003A606B"/>
    <w:rsid w:val="003B5B93"/>
    <w:rsid w:val="003E0981"/>
    <w:rsid w:val="00401388"/>
    <w:rsid w:val="0043297E"/>
    <w:rsid w:val="00446025"/>
    <w:rsid w:val="004A1824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84A51"/>
    <w:rsid w:val="00D900FB"/>
    <w:rsid w:val="00D92E54"/>
    <w:rsid w:val="00DC6E63"/>
    <w:rsid w:val="00E118BE"/>
    <w:rsid w:val="00E52D88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A1824"/>
    <w:rPr>
      <w:sz w:val="24"/>
      <w:szCs w:val="24"/>
    </w:rPr>
  </w:style>
  <w:style w:type="paragraph" w:styleId="a7">
    <w:name w:val="footnote text"/>
    <w:basedOn w:val="a"/>
    <w:link w:val="a8"/>
    <w:rsid w:val="00D84A5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84A51"/>
  </w:style>
  <w:style w:type="character" w:styleId="a9">
    <w:name w:val="footnote reference"/>
    <w:basedOn w:val="a0"/>
    <w:rsid w:val="00D84A51"/>
    <w:rPr>
      <w:vertAlign w:val="superscript"/>
    </w:rPr>
  </w:style>
  <w:style w:type="character" w:styleId="aa">
    <w:name w:val="Hyperlink"/>
    <w:basedOn w:val="a0"/>
    <w:rsid w:val="00D84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K-Gritsuk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372F0-35A7-4141-9797-0514F1A7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469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THE SPECTRAL COMPOSITION OF Z-PINCH RADIATION OF FIBER-TUNGSTEN ARRAY AT THE ANGARA-5-1 FACILITY</dc:title>
  <dc:creator/>
  <cp:lastModifiedBy>Сатунин</cp:lastModifiedBy>
  <cp:revision>2</cp:revision>
  <cp:lastPrinted>1601-01-01T00:00:00Z</cp:lastPrinted>
  <dcterms:created xsi:type="dcterms:W3CDTF">2023-02-10T14:03:00Z</dcterms:created>
  <dcterms:modified xsi:type="dcterms:W3CDTF">2023-05-15T14:22:00Z</dcterms:modified>
</cp:coreProperties>
</file>