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21" w:rsidRPr="008F55DA" w:rsidRDefault="003A5721" w:rsidP="008F55DA">
      <w:pPr>
        <w:pStyle w:val="Zv-Titlereport"/>
        <w:spacing w:line="238" w:lineRule="auto"/>
      </w:pPr>
      <w:r w:rsidRPr="00C63E89">
        <w:t>Сравнительный анализ высокочастотных плазменных драйверов с различными экранами фарадея для многосекундной длительности работы</w:t>
      </w:r>
      <w:r w:rsidR="008F55DA" w:rsidRPr="008F55DA">
        <w:t xml:space="preserve"> </w:t>
      </w:r>
      <w:r w:rsidR="008F55DA">
        <w:rPr>
          <w:rStyle w:val="aa"/>
        </w:rPr>
        <w:footnoteReference w:customMarkFollows="1" w:id="1"/>
        <w:t>*)</w:t>
      </w:r>
    </w:p>
    <w:p w:rsidR="003A5721" w:rsidRDefault="003A5721" w:rsidP="008F55DA">
      <w:pPr>
        <w:pStyle w:val="Zv-Author"/>
        <w:spacing w:line="238" w:lineRule="auto"/>
      </w:pPr>
      <w:r>
        <w:t>Гаврисенко Д.Ю., Шиховцев И.В., Бельченко Ю.И., Горбовский А.И., Кондаков А.А., Сотников О.З., Воинцев В.А., Финашин Р.А.</w:t>
      </w:r>
    </w:p>
    <w:p w:rsidR="003A5721" w:rsidRPr="00320C81" w:rsidRDefault="003A5721" w:rsidP="008F55DA">
      <w:pPr>
        <w:pStyle w:val="Zv-Organization"/>
        <w:spacing w:line="238" w:lineRule="auto"/>
      </w:pPr>
      <w:r w:rsidRPr="0030693A">
        <w:t>Институт ядерной физики им. Г.И. Будкера СО РАН, г. Новосибирск, Россия</w:t>
      </w:r>
      <w:r w:rsidRPr="001218FF">
        <w:t>,</w:t>
      </w:r>
      <w:r w:rsidRPr="0030693A">
        <w:t xml:space="preserve"> </w:t>
      </w:r>
      <w:hyperlink r:id="rId8" w:history="1">
        <w:r w:rsidRPr="000B0B09">
          <w:rPr>
            <w:rStyle w:val="a7"/>
          </w:rPr>
          <w:t>d.gavrisenko@g.nsu.ru</w:t>
        </w:r>
      </w:hyperlink>
    </w:p>
    <w:p w:rsidR="003A5721" w:rsidRDefault="003A5721" w:rsidP="008F55DA">
      <w:pPr>
        <w:pStyle w:val="Zv-bodyreport"/>
        <w:spacing w:line="238" w:lineRule="auto"/>
      </w:pPr>
      <w:r>
        <w:t xml:space="preserve">Инжекция атомарных пучков является одним из основных способов нагрева плазмы в термоядерных установках. </w:t>
      </w:r>
      <w:r w:rsidRPr="003F175C">
        <w:t>В рамках выполнения федерального проекта</w:t>
      </w:r>
      <w:r w:rsidRPr="007267B3">
        <w:t xml:space="preserve"> «Разработка технологий </w:t>
      </w:r>
      <w:r w:rsidRPr="003F175C">
        <w:t xml:space="preserve">управляемого термоядерного синтеза и инновационных плазменных технологий», в Институте ядерной физики им. Г.И. Будкера </w:t>
      </w:r>
      <w:r>
        <w:t>СО РАН разрабатывается</w:t>
      </w:r>
      <w:r w:rsidRPr="003F175C">
        <w:t xml:space="preserve"> атомарный инжектор мегаэлектронвольтного диапазона энергий</w:t>
      </w:r>
      <w:r>
        <w:t xml:space="preserve"> для нагрева</w:t>
      </w:r>
      <w:r w:rsidRPr="003F175C">
        <w:t>, основанный на ускорении и нейтрализации пучка отрицательных ионов водорода [1].</w:t>
      </w:r>
      <w:r>
        <w:t xml:space="preserve"> Для получения пучка используется высокочастотный поверхностно-плазменный источник. </w:t>
      </w:r>
      <w:r w:rsidRPr="0012267D">
        <w:rPr>
          <w:noProof/>
        </w:rPr>
        <w:t>Индукцио</w:t>
      </w:r>
      <w:r w:rsidRPr="003F175C">
        <w:rPr>
          <w:noProof/>
        </w:rPr>
        <w:t>нный</w:t>
      </w:r>
      <w:r w:rsidRPr="0012267D">
        <w:rPr>
          <w:noProof/>
        </w:rPr>
        <w:t xml:space="preserve"> ВЧ разряд поддерживается внутри цилиндрического объема</w:t>
      </w:r>
      <w:r>
        <w:rPr>
          <w:noProof/>
        </w:rPr>
        <w:t xml:space="preserve"> </w:t>
      </w:r>
      <w:r>
        <w:t xml:space="preserve">ВЧ драйвера </w:t>
      </w:r>
      <w:r>
        <w:rPr>
          <w:noProof/>
        </w:rPr>
        <w:t>при</w:t>
      </w:r>
      <w:r w:rsidRPr="0012267D">
        <w:rPr>
          <w:noProof/>
        </w:rPr>
        <w:t xml:space="preserve"> подаче ВЧ напряжения на внешнюю </w:t>
      </w:r>
      <w:r w:rsidRPr="0012267D">
        <w:t xml:space="preserve">трех-витковую </w:t>
      </w:r>
      <w:r w:rsidRPr="0012267D">
        <w:rPr>
          <w:noProof/>
        </w:rPr>
        <w:t>антенну</w:t>
      </w:r>
      <w:r w:rsidRPr="008E7D8A">
        <w:rPr>
          <w:noProof/>
        </w:rPr>
        <w:t xml:space="preserve"> [2]</w:t>
      </w:r>
      <w:r>
        <w:rPr>
          <w:noProof/>
        </w:rPr>
        <w:t>.</w:t>
      </w:r>
      <w:r w:rsidRPr="00485E0B">
        <w:t xml:space="preserve"> </w:t>
      </w:r>
      <w:r w:rsidRPr="003F175C">
        <w:t>Для предотвращения перегрева</w:t>
      </w:r>
      <w:r>
        <w:t xml:space="preserve"> и эрозии</w:t>
      </w:r>
      <w:r w:rsidRPr="0012267D">
        <w:t xml:space="preserve"> </w:t>
      </w:r>
      <w:r>
        <w:t>керамической стенки драйвера</w:t>
      </w:r>
      <w:r w:rsidRPr="0012267D">
        <w:t xml:space="preserve"> внутрь вставлен </w:t>
      </w:r>
      <w:r w:rsidRPr="008E7D8A">
        <w:t xml:space="preserve">защитный </w:t>
      </w:r>
      <w:r>
        <w:t>цилиндрический фарадеевский</w:t>
      </w:r>
      <w:r w:rsidRPr="0012267D">
        <w:t xml:space="preserve"> экран</w:t>
      </w:r>
      <w:r>
        <w:t xml:space="preserve"> с продольными щелями. Установка экрана уменьшает эффективность передачи ВЧ мощности в разряд. Целью данной работы является анализ и сравнение ВЧ драйверов с различными защитными экранами и ВЧ антеннами в многосекундных импульсах.</w:t>
      </w:r>
    </w:p>
    <w:p w:rsidR="003A5721" w:rsidRDefault="003A5721" w:rsidP="008F55DA">
      <w:pPr>
        <w:pStyle w:val="Zv-bodyreport"/>
        <w:spacing w:line="238" w:lineRule="auto"/>
      </w:pPr>
      <w:r>
        <w:t>Эксперимент проводился на испытательном стенде, представляющий собой вакуумный объем с установленным на нем ВЧ драйвером. Стенд оборудован сеточным зондом на вакуумном подвижном вводе. Система охлаждения стенда имеет измерители потока и температуры</w:t>
      </w:r>
      <w:r w:rsidRPr="008E7D8A">
        <w:t xml:space="preserve"> </w:t>
      </w:r>
      <w:r>
        <w:t>воды. Для измерения температуры поверхностей элементов ВЧ драйвера использовался тепловизор.</w:t>
      </w:r>
    </w:p>
    <w:p w:rsidR="003A5721" w:rsidRDefault="003A5721" w:rsidP="008F55DA">
      <w:pPr>
        <w:pStyle w:val="Zv-bodyreport"/>
        <w:spacing w:line="238" w:lineRule="auto"/>
      </w:pPr>
      <w:r>
        <w:t>В экспериментах анализировались три разных защитных экрана. Получена зависимость плотности ионного тока на выходе драйвера от вкладываемой мощности для разных экранов и разных конфигураций антенны. Измерена мощность, отводимая водяным охлаждением от защитного экрана, в импульсах длительностью 30 секунд. Выполнены измерения температуры экрана и драйвера.</w:t>
      </w:r>
    </w:p>
    <w:p w:rsidR="003A5721" w:rsidRDefault="003A5721" w:rsidP="008F55DA">
      <w:pPr>
        <w:pStyle w:val="Zv-bodyreport"/>
        <w:spacing w:line="238" w:lineRule="auto"/>
      </w:pPr>
      <w:r w:rsidRPr="00FF3295">
        <w:t>В результате проведенных экспериментов</w:t>
      </w:r>
      <w:r>
        <w:t xml:space="preserve"> испытаны защитные экраны с разными конструкциями. Проведен анализ распределения тепловых нагрузок на элементы ВЧ драйвера. Определены ограничения по длительности работы ВЧ драйвера при использовании различных защитных экранов.</w:t>
      </w:r>
    </w:p>
    <w:p w:rsidR="003A5721" w:rsidRPr="0027775B" w:rsidRDefault="003A5721" w:rsidP="008F55DA">
      <w:pPr>
        <w:pStyle w:val="Zv-bodyreport"/>
        <w:spacing w:before="120" w:line="238" w:lineRule="auto"/>
      </w:pPr>
      <w:r w:rsidRPr="0030693A">
        <w:t>Работы выполнены при поддержке Министерства науки и высшего образования РФ (FWGM-2022-0019)</w:t>
      </w:r>
      <w:r w:rsidRPr="0027775B">
        <w:t>.</w:t>
      </w:r>
    </w:p>
    <w:p w:rsidR="003A5721" w:rsidRDefault="003A5721" w:rsidP="008F55DA">
      <w:pPr>
        <w:pStyle w:val="Zv-TitleReferences-ru"/>
        <w:spacing w:line="238" w:lineRule="auto"/>
      </w:pPr>
      <w:r>
        <w:t>Литература</w:t>
      </w:r>
    </w:p>
    <w:p w:rsidR="003A5721" w:rsidRPr="008F55DA" w:rsidRDefault="003A5721" w:rsidP="008F55DA">
      <w:pPr>
        <w:pStyle w:val="Zv-References-ru"/>
        <w:spacing w:line="238" w:lineRule="auto"/>
        <w:rPr>
          <w:lang w:val="en-US"/>
        </w:rPr>
      </w:pPr>
      <w:r w:rsidRPr="008F55DA">
        <w:rPr>
          <w:lang w:val="en-US"/>
        </w:rPr>
        <w:t>O. Sotnikov, A. Ivanov, Yu. Belchenko, A. Gorbovsky, P. Deichuli, A. Dranichnikov, I. Emelev, V. Kolmogorov, A. Kondakov, A. Sanin and I. Shikhovtsev, Development of high-voltage negative ion based neutral beam injector for fusion devices, Nuclear Fusion, Volume 61, Number 11, 116017 (2021)</w:t>
      </w:r>
    </w:p>
    <w:p w:rsidR="003A5721" w:rsidRPr="00DD76DD" w:rsidRDefault="003A5721" w:rsidP="008F55DA">
      <w:pPr>
        <w:pStyle w:val="Zv-References-ru"/>
        <w:spacing w:line="238" w:lineRule="auto"/>
      </w:pPr>
      <w:r w:rsidRPr="008F55DA">
        <w:rPr>
          <w:lang w:val="en-US"/>
        </w:rPr>
        <w:t xml:space="preserve">I. Shikhovtsev, G. Abdrashitov, Yu. Belchenko, V. Belov, V. Davydenko, A. Gorbovsky, A. Ivanov, V. Kapitonov, A. Kondakov, V. Mishagin, A. Sanin, O. Sotnikov, E. Shubin, Inductive RF Drivers for Neutral Beam Injectors at BINP, AIP. </w:t>
      </w:r>
      <w:r w:rsidRPr="000C76FF">
        <w:t>Conf.</w:t>
      </w:r>
      <w:r>
        <w:t xml:space="preserve"> </w:t>
      </w:r>
      <w:r w:rsidRPr="000C76FF">
        <w:t>Proc</w:t>
      </w:r>
      <w:r w:rsidRPr="002E28DD">
        <w:t>., 2052,</w:t>
      </w:r>
      <w:r w:rsidRPr="000C76FF">
        <w:t xml:space="preserve"> 040016 (2018)</w:t>
      </w:r>
    </w:p>
    <w:sectPr w:rsidR="003A5721" w:rsidRPr="00DD76D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BD" w:rsidRDefault="00747CBD">
      <w:r>
        <w:separator/>
      </w:r>
    </w:p>
  </w:endnote>
  <w:endnote w:type="continuationSeparator" w:id="0">
    <w:p w:rsidR="00747CBD" w:rsidRDefault="00747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4E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A5721" w:rsidRDefault="003A572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278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BD" w:rsidRDefault="00747CBD">
      <w:r>
        <w:separator/>
      </w:r>
    </w:p>
  </w:footnote>
  <w:footnote w:type="continuationSeparator" w:id="0">
    <w:p w:rsidR="00747CBD" w:rsidRDefault="00747CBD">
      <w:r>
        <w:continuationSeparator/>
      </w:r>
    </w:p>
  </w:footnote>
  <w:footnote w:id="1">
    <w:p w:rsidR="008F55DA" w:rsidRPr="008F55DA" w:rsidRDefault="008F55D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8F55D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A5721">
      <w:rPr>
        <w:sz w:val="20"/>
      </w:rPr>
      <w:t>20</w:t>
    </w:r>
    <w:r w:rsidR="00C62CFE">
      <w:rPr>
        <w:sz w:val="20"/>
      </w:rPr>
      <w:t xml:space="preserve"> – </w:t>
    </w:r>
    <w:r w:rsidR="00700C3A" w:rsidRPr="003A5721">
      <w:rPr>
        <w:sz w:val="20"/>
      </w:rPr>
      <w:t>2</w:t>
    </w:r>
    <w:r w:rsidR="00577A8A" w:rsidRPr="003A572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A5721">
      <w:rPr>
        <w:sz w:val="20"/>
      </w:rPr>
      <w:t>2</w:t>
    </w:r>
    <w:r w:rsidR="00700C3A" w:rsidRPr="003A572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14E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100A"/>
    <w:rsid w:val="00037DCC"/>
    <w:rsid w:val="00043701"/>
    <w:rsid w:val="000A100A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26F5"/>
    <w:rsid w:val="002A6CD1"/>
    <w:rsid w:val="002D3EBD"/>
    <w:rsid w:val="00302D1D"/>
    <w:rsid w:val="00352DB2"/>
    <w:rsid w:val="00370072"/>
    <w:rsid w:val="003800F3"/>
    <w:rsid w:val="003A5721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47CBD"/>
    <w:rsid w:val="007B6378"/>
    <w:rsid w:val="007D3F59"/>
    <w:rsid w:val="00802D35"/>
    <w:rsid w:val="008E2894"/>
    <w:rsid w:val="008F55DA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14ECC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2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A5721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F55D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F55DA"/>
  </w:style>
  <w:style w:type="character" w:styleId="aa">
    <w:name w:val="footnote reference"/>
    <w:basedOn w:val="a0"/>
    <w:rsid w:val="008F55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avrisenko@g.n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S-Gavris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2CCB-FB54-4032-9AB1-43BFCFDF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380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ВЫСОКОЧАСТОТНЫХ ПЛАЗМЕННЫХ ДРАЙВЕРОВ С РАЗЛИЧНЫМИ ЭКРАНАМИ ФАРАДЕЯ ДЛЯ МНОГОСЕКУНДНОЙ ДЛИТЕЛЬНОСТИ РАБОТЫ</dc:title>
  <dc:creator/>
  <cp:lastModifiedBy>Сатунин</cp:lastModifiedBy>
  <cp:revision>3</cp:revision>
  <cp:lastPrinted>1601-01-01T00:00:00Z</cp:lastPrinted>
  <dcterms:created xsi:type="dcterms:W3CDTF">2023-02-25T11:23:00Z</dcterms:created>
  <dcterms:modified xsi:type="dcterms:W3CDTF">2023-05-22T19:24:00Z</dcterms:modified>
</cp:coreProperties>
</file>