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9F6" w:rsidRPr="005D674E" w:rsidRDefault="00BE49F6" w:rsidP="00BE49F6">
      <w:pPr>
        <w:pStyle w:val="Zv-Titlereport"/>
      </w:pPr>
      <w:bookmarkStart w:id="0" w:name="_Hlk532396361"/>
      <w:r>
        <w:t>СТАТУС</w:t>
      </w:r>
      <w:r w:rsidRPr="00B61FBC">
        <w:t xml:space="preserve"> </w:t>
      </w:r>
      <w:r>
        <w:rPr>
          <w:lang w:val="en-US"/>
        </w:rPr>
        <w:t>I</w:t>
      </w:r>
      <w:r w:rsidRPr="00CA5426">
        <w:t>&amp;</w:t>
      </w:r>
      <w:r>
        <w:rPr>
          <w:lang w:val="en-US"/>
        </w:rPr>
        <w:t>C</w:t>
      </w:r>
      <w:r w:rsidRPr="00CA5E4C">
        <w:t xml:space="preserve"> </w:t>
      </w:r>
      <w:r>
        <w:t>системы диагностики вертикальная нейтронная камера</w:t>
      </w:r>
      <w:r w:rsidR="005D674E" w:rsidRPr="005D674E">
        <w:t xml:space="preserve"> </w:t>
      </w:r>
      <w:r w:rsidR="005D674E">
        <w:rPr>
          <w:rStyle w:val="aa"/>
        </w:rPr>
        <w:footnoteReference w:customMarkFollows="1" w:id="1"/>
        <w:t>*)</w:t>
      </w:r>
    </w:p>
    <w:bookmarkEnd w:id="0"/>
    <w:p w:rsidR="00BE49F6" w:rsidRPr="00973533" w:rsidRDefault="00BE49F6" w:rsidP="00BE49F6">
      <w:pPr>
        <w:pStyle w:val="Zv-Author"/>
      </w:pPr>
      <w:r>
        <w:t>Гужев</w:t>
      </w:r>
      <w:r w:rsidRPr="003E06B3">
        <w:t xml:space="preserve"> </w:t>
      </w:r>
      <w:r>
        <w:t>Д</w:t>
      </w:r>
      <w:r w:rsidRPr="00973533">
        <w:t>.</w:t>
      </w:r>
      <w:r>
        <w:t>И</w:t>
      </w:r>
      <w:r w:rsidRPr="00973533">
        <w:t xml:space="preserve">., </w:t>
      </w:r>
      <w:r>
        <w:t>Нагорный Н.В., Немцев Г.Е., Нестеренко В.М., Миронова Е.Ю., Миронов А.Ю., Портоне С.С.</w:t>
      </w:r>
    </w:p>
    <w:p w:rsidR="00BE49F6" w:rsidRDefault="00BE49F6" w:rsidP="00BE49F6">
      <w:pPr>
        <w:pStyle w:val="Zv-Organization"/>
      </w:pPr>
      <w:r w:rsidRPr="006A2D5C">
        <w:t xml:space="preserve">Частное учреждение Государственной корпорации по атомной энергии «Росатом» «Проектный центр ИТЭР», </w:t>
      </w:r>
      <w:r>
        <w:t xml:space="preserve">ул. Курчатова, 1, г. </w:t>
      </w:r>
      <w:r w:rsidRPr="006A2D5C">
        <w:t>Москва,</w:t>
      </w:r>
      <w:r>
        <w:t xml:space="preserve"> </w:t>
      </w:r>
      <w:r w:rsidRPr="006A2D5C">
        <w:t xml:space="preserve">Россия, </w:t>
      </w:r>
      <w:hyperlink r:id="rId8" w:history="1">
        <w:r w:rsidRPr="00704D60">
          <w:rPr>
            <w:rStyle w:val="a7"/>
            <w:lang w:val="en-US"/>
          </w:rPr>
          <w:t>D</w:t>
        </w:r>
        <w:r w:rsidRPr="00704D60">
          <w:rPr>
            <w:rStyle w:val="a7"/>
          </w:rPr>
          <w:t>.</w:t>
        </w:r>
        <w:r w:rsidRPr="00704D60">
          <w:rPr>
            <w:rStyle w:val="a7"/>
            <w:lang w:val="en-US"/>
          </w:rPr>
          <w:t>Guzhev</w:t>
        </w:r>
        <w:r w:rsidRPr="00704D60">
          <w:rPr>
            <w:rStyle w:val="a7"/>
          </w:rPr>
          <w:t>@</w:t>
        </w:r>
        <w:r w:rsidRPr="00704D60">
          <w:rPr>
            <w:rStyle w:val="a7"/>
            <w:lang w:val="en-US"/>
          </w:rPr>
          <w:t>iterrf</w:t>
        </w:r>
        <w:r w:rsidRPr="00704D60">
          <w:rPr>
            <w:rStyle w:val="a7"/>
          </w:rPr>
          <w:t>.</w:t>
        </w:r>
        <w:r w:rsidRPr="00704D60">
          <w:rPr>
            <w:rStyle w:val="a7"/>
            <w:lang w:val="en-US"/>
          </w:rPr>
          <w:t>ru</w:t>
        </w:r>
      </w:hyperlink>
    </w:p>
    <w:p w:rsidR="00BE49F6" w:rsidRDefault="00BE49F6" w:rsidP="00BE49F6">
      <w:pPr>
        <w:pStyle w:val="Zv-bodyreport"/>
      </w:pPr>
      <w:r>
        <w:t xml:space="preserve">В рамках российского вклада в проект ИТЭР Частное учреждение «Проектный центр ИТЭР» разрабатывает диагностическую систему Вертикальная Нейтронная Камера (ВНК). Данная система предназначена для определения характеристик нейтронов плазмы, полученной как в результате </w:t>
      </w:r>
      <w:r>
        <w:rPr>
          <w:lang w:val="en-US"/>
        </w:rPr>
        <w:t>D</w:t>
      </w:r>
      <w:r w:rsidRPr="004934DD">
        <w:t>-</w:t>
      </w:r>
      <w:r>
        <w:rPr>
          <w:lang w:val="en-US"/>
        </w:rPr>
        <w:t>D</w:t>
      </w:r>
      <w:r w:rsidRPr="004934DD">
        <w:t xml:space="preserve"> </w:t>
      </w:r>
      <w:r>
        <w:t xml:space="preserve">реакций, так и в результате </w:t>
      </w:r>
      <w:r>
        <w:rPr>
          <w:lang w:val="en-US"/>
        </w:rPr>
        <w:t>D</w:t>
      </w:r>
      <w:r w:rsidRPr="004934DD">
        <w:t>-</w:t>
      </w:r>
      <w:r>
        <w:rPr>
          <w:lang w:val="en-US"/>
        </w:rPr>
        <w:t>T</w:t>
      </w:r>
      <w:r>
        <w:t>. Диагностика позволит оценить плотность мощности термоядерного синтеза, плотности α</w:t>
      </w:r>
      <w:r w:rsidRPr="004934DD">
        <w:t>-</w:t>
      </w:r>
      <w:r>
        <w:t>источника, профиля излучательной способности нейтронов и α</w:t>
      </w:r>
      <w:r w:rsidRPr="004934DD">
        <w:t>-</w:t>
      </w:r>
      <w:r>
        <w:t>источника, профиль температуры ионов, мощность термоядерного синтеза и другие параметры.</w:t>
      </w:r>
    </w:p>
    <w:p w:rsidR="00BE49F6" w:rsidRDefault="00BE49F6" w:rsidP="00BE49F6">
      <w:pPr>
        <w:pStyle w:val="Zv-bodyreport"/>
      </w:pPr>
      <w:r>
        <w:t>Данная диагностика состоит из двух подсистем – нижняя и верхняя. Всего будет использовано 12 детекторных модулей, каждый из которых состоит из двух камер деления и двух алмазных детекторов. Основной задачей системы сбора данных этой диагностики будет являться обработка данных от этих датчиков.</w:t>
      </w:r>
    </w:p>
    <w:p w:rsidR="00BE49F6" w:rsidRPr="00BF04F8" w:rsidRDefault="00BE49F6" w:rsidP="00BE49F6">
      <w:pPr>
        <w:pStyle w:val="Zv-bodyreport"/>
      </w:pPr>
      <w:r>
        <w:t>В настоящее время для диагностики</w:t>
      </w:r>
      <w:r w:rsidRPr="002E271F">
        <w:t xml:space="preserve"> </w:t>
      </w:r>
      <w:r>
        <w:t xml:space="preserve">ВНК разработан макет системы сбора данных, который был успешно протестирован. Макет включал в себя алмазный детектор, предусилитель, оптический передатчик и приемник, аналогово-цифровой преобразователь (АЦП), модуль </w:t>
      </w:r>
      <w:r>
        <w:rPr>
          <w:lang w:val="en-US"/>
        </w:rPr>
        <w:t>FlexRIO</w:t>
      </w:r>
      <w:r w:rsidRPr="00BF04F8">
        <w:t xml:space="preserve"> </w:t>
      </w:r>
      <w:r>
        <w:rPr>
          <w:lang w:val="en-US"/>
        </w:rPr>
        <w:t>c</w:t>
      </w:r>
      <w:r w:rsidRPr="00BF04F8">
        <w:t xml:space="preserve"> </w:t>
      </w:r>
      <w:r>
        <w:t>встроенной программируемой логической интегральной схемой. На последнем модуле реализован блок обработки сигналов, поступающих на вход АЦП.</w:t>
      </w:r>
    </w:p>
    <w:p w:rsidR="00BE49F6" w:rsidRPr="00C14A4A" w:rsidRDefault="00BE49F6" w:rsidP="00BE49F6">
      <w:pPr>
        <w:pStyle w:val="Zv-bodyreport"/>
      </w:pPr>
      <w:r>
        <w:t xml:space="preserve">Было также разработано программное обеспечение верхнего уровня. К нему относятся экраны операторов в среде </w:t>
      </w:r>
      <w:r>
        <w:rPr>
          <w:lang w:val="en-US"/>
        </w:rPr>
        <w:t>Control</w:t>
      </w:r>
      <w:r w:rsidRPr="00251EBD">
        <w:t xml:space="preserve"> </w:t>
      </w:r>
      <w:r>
        <w:rPr>
          <w:lang w:val="en-US"/>
        </w:rPr>
        <w:t>System</w:t>
      </w:r>
      <w:r w:rsidRPr="00251EBD">
        <w:t xml:space="preserve"> </w:t>
      </w:r>
      <w:r>
        <w:rPr>
          <w:lang w:val="en-US"/>
        </w:rPr>
        <w:t>Studio</w:t>
      </w:r>
      <w:r w:rsidRPr="00B43B9E">
        <w:t xml:space="preserve"> </w:t>
      </w:r>
      <w:r>
        <w:t>и высокоуровневые драйверы устройств. Эти драйверы позволяют организовать взаимодействие с блоком обработки сигналов, реализовать машину состояний, осуществить запись сырых данных при помощи интерфейса специализированной сети архивации.</w:t>
      </w:r>
    </w:p>
    <w:p w:rsidR="00BE49F6" w:rsidRPr="00F71EC5" w:rsidRDefault="00BE49F6" w:rsidP="00BE49F6">
      <w:pPr>
        <w:pStyle w:val="Zv-bodyreport"/>
      </w:pPr>
      <w:r>
        <w:t xml:space="preserve">Также в рамках подготовки к защите проекта диагностической системы </w:t>
      </w:r>
      <w:r w:rsidRPr="005B48BD">
        <w:t>(</w:t>
      </w:r>
      <w:r>
        <w:rPr>
          <w:lang w:val="en-US"/>
        </w:rPr>
        <w:t>Final</w:t>
      </w:r>
      <w:r w:rsidRPr="005B48BD">
        <w:t xml:space="preserve"> </w:t>
      </w:r>
      <w:r>
        <w:rPr>
          <w:lang w:val="en-US"/>
        </w:rPr>
        <w:t>Design</w:t>
      </w:r>
      <w:r w:rsidRPr="005B48BD">
        <w:t xml:space="preserve"> </w:t>
      </w:r>
      <w:r>
        <w:rPr>
          <w:lang w:val="en-US"/>
        </w:rPr>
        <w:t>Review</w:t>
      </w:r>
      <w:r w:rsidRPr="005B48BD">
        <w:t xml:space="preserve">) </w:t>
      </w:r>
      <w:r>
        <w:t xml:space="preserve">доработаны аппаратная и программная архитектуры, которые были отражены в проекте специализированной среды разработки </w:t>
      </w:r>
      <w:r>
        <w:rPr>
          <w:lang w:val="en-US"/>
        </w:rPr>
        <w:t>Enterprise</w:t>
      </w:r>
      <w:r w:rsidRPr="00F71EC5">
        <w:t xml:space="preserve"> </w:t>
      </w:r>
      <w:r>
        <w:rPr>
          <w:lang w:val="en-US"/>
        </w:rPr>
        <w:t>Architect</w:t>
      </w:r>
      <w:r>
        <w:t>.</w:t>
      </w:r>
    </w:p>
    <w:p w:rsidR="00BE49F6" w:rsidRDefault="00BE49F6" w:rsidP="00BE49F6">
      <w:pPr>
        <w:pStyle w:val="Zv-bodyreport"/>
      </w:pPr>
      <w:r>
        <w:t>Полученные результаты будут использованы при защите финального проекта диагностики в МО ИТЭР.</w:t>
      </w:r>
    </w:p>
    <w:p w:rsidR="00BE49F6" w:rsidRDefault="00BE49F6" w:rsidP="00BE49F6">
      <w:pPr>
        <w:pStyle w:val="Zv-bodyreport"/>
        <w:spacing w:before="120"/>
      </w:pPr>
      <w:r w:rsidRPr="00FA50D1">
        <w:t>Работа выполнена в соответствии с государственным контрактом от 14.02.2022 № Н.4а.241.19.22.1123 «Разработка, опытное изготовление, испытание и подготовка к поставке специального оборудования в обеспечение выполнения российских обязательств</w:t>
      </w:r>
      <w:r>
        <w:t xml:space="preserve"> по проекту ИТЭР в 2022 году».</w:t>
      </w:r>
    </w:p>
    <w:p w:rsidR="00654A7B" w:rsidRPr="00BE49F6" w:rsidRDefault="00654A7B"/>
    <w:sectPr w:rsidR="00654A7B" w:rsidRPr="00BE49F6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C9C" w:rsidRDefault="00581C9C">
      <w:r>
        <w:separator/>
      </w:r>
    </w:p>
  </w:endnote>
  <w:endnote w:type="continuationSeparator" w:id="0">
    <w:p w:rsidR="00581C9C" w:rsidRDefault="00581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F550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BE49F6" w:rsidRDefault="00BE49F6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318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C9C" w:rsidRDefault="00581C9C">
      <w:r>
        <w:separator/>
      </w:r>
    </w:p>
  </w:footnote>
  <w:footnote w:type="continuationSeparator" w:id="0">
    <w:p w:rsidR="00581C9C" w:rsidRDefault="00581C9C">
      <w:r>
        <w:continuationSeparator/>
      </w:r>
    </w:p>
  </w:footnote>
  <w:footnote w:id="1">
    <w:p w:rsidR="005D674E" w:rsidRPr="005D674E" w:rsidRDefault="005D674E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5D674E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BE49F6">
      <w:rPr>
        <w:sz w:val="20"/>
      </w:rPr>
      <w:t>20</w:t>
    </w:r>
    <w:r w:rsidR="00C62CFE">
      <w:rPr>
        <w:sz w:val="20"/>
      </w:rPr>
      <w:t xml:space="preserve"> – </w:t>
    </w:r>
    <w:r w:rsidR="00700C3A" w:rsidRPr="00BE49F6">
      <w:rPr>
        <w:sz w:val="20"/>
      </w:rPr>
      <w:t>2</w:t>
    </w:r>
    <w:r w:rsidR="00577A8A" w:rsidRPr="00BE49F6">
      <w:rPr>
        <w:sz w:val="20"/>
      </w:rPr>
      <w:t>4</w:t>
    </w:r>
    <w:r w:rsidR="00C62CFE">
      <w:rPr>
        <w:sz w:val="20"/>
      </w:rPr>
      <w:t xml:space="preserve"> марта 20</w:t>
    </w:r>
    <w:r w:rsidR="00C62CFE" w:rsidRPr="00BE49F6">
      <w:rPr>
        <w:sz w:val="20"/>
      </w:rPr>
      <w:t>2</w:t>
    </w:r>
    <w:r w:rsidR="00700C3A" w:rsidRPr="00BE49F6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CF550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822F1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1C9C"/>
    <w:rsid w:val="0058676C"/>
    <w:rsid w:val="005D674E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822F1"/>
    <w:rsid w:val="00B9584E"/>
    <w:rsid w:val="00BD05EF"/>
    <w:rsid w:val="00BE49F6"/>
    <w:rsid w:val="00C103CD"/>
    <w:rsid w:val="00C232A0"/>
    <w:rsid w:val="00C62CFE"/>
    <w:rsid w:val="00C80EC3"/>
    <w:rsid w:val="00CA791E"/>
    <w:rsid w:val="00CD22CF"/>
    <w:rsid w:val="00CE0E75"/>
    <w:rsid w:val="00CF5508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0668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BE49F6"/>
    <w:rPr>
      <w:color w:val="0000FF"/>
      <w:u w:val="single"/>
    </w:rPr>
  </w:style>
  <w:style w:type="character" w:customStyle="1" w:styleId="Zv-bodyreportChar">
    <w:name w:val="Zv-body_report Char"/>
    <w:link w:val="Zv-bodyreport"/>
    <w:locked/>
    <w:rsid w:val="00BE49F6"/>
    <w:rPr>
      <w:sz w:val="24"/>
      <w:szCs w:val="24"/>
    </w:rPr>
  </w:style>
  <w:style w:type="paragraph" w:styleId="a8">
    <w:name w:val="footnote text"/>
    <w:basedOn w:val="a"/>
    <w:link w:val="a9"/>
    <w:rsid w:val="005D674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5D674E"/>
  </w:style>
  <w:style w:type="character" w:styleId="aa">
    <w:name w:val="footnote reference"/>
    <w:basedOn w:val="a0"/>
    <w:rsid w:val="005D674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Guzhev@iterrf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en/JN-Guzh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25603-4DCC-471D-96C5-ECAB9D9B1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4</TotalTime>
  <Pages>1</Pages>
  <Words>305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СТАТУС I&amp;C СИСТЕМЫ ДИАГНОСТИКИ ВЕРТИКАЛЬНАЯ НЕЙТРОННАЯ КАМЕРА</dc:title>
  <dc:creator/>
  <cp:lastModifiedBy>Сатунин</cp:lastModifiedBy>
  <cp:revision>3</cp:revision>
  <cp:lastPrinted>1601-01-01T00:00:00Z</cp:lastPrinted>
  <dcterms:created xsi:type="dcterms:W3CDTF">2023-02-22T18:17:00Z</dcterms:created>
  <dcterms:modified xsi:type="dcterms:W3CDTF">2023-05-22T16:15:00Z</dcterms:modified>
</cp:coreProperties>
</file>