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B84" w:rsidRPr="00E15F38" w:rsidRDefault="00A02B84" w:rsidP="00E15F38">
      <w:pPr>
        <w:pStyle w:val="Zv-Titlereport"/>
        <w:spacing w:line="218" w:lineRule="auto"/>
        <w:ind w:left="284" w:right="282"/>
      </w:pPr>
      <w:r w:rsidRPr="0013351A">
        <w:t>влияни</w:t>
      </w:r>
      <w:r>
        <w:t>Е</w:t>
      </w:r>
      <w:r w:rsidRPr="0013351A">
        <w:t xml:space="preserve"> параметров облучения вольфрама ионами гелия </w:t>
      </w:r>
      <w:r>
        <w:t xml:space="preserve">из плазмы </w:t>
      </w:r>
      <w:r w:rsidRPr="0013351A">
        <w:t>ВЧИ-разряда на геометрию формирующихся наноструктур</w:t>
      </w:r>
      <w:r w:rsidR="00E15F38" w:rsidRPr="00E15F38">
        <w:t xml:space="preserve"> </w:t>
      </w:r>
      <w:r w:rsidR="00E15F38">
        <w:rPr>
          <w:rStyle w:val="ab"/>
        </w:rPr>
        <w:footnoteReference w:customMarkFollows="1" w:id="1"/>
        <w:t>*)</w:t>
      </w:r>
    </w:p>
    <w:p w:rsidR="00A02B84" w:rsidRPr="0013351A" w:rsidRDefault="00A02B84" w:rsidP="00E15F38">
      <w:pPr>
        <w:pStyle w:val="Zv-Author"/>
        <w:spacing w:line="218" w:lineRule="auto"/>
      </w:pPr>
      <w:r w:rsidRPr="00626AF1">
        <w:rPr>
          <w:vertAlign w:val="superscript"/>
        </w:rPr>
        <w:t>1</w:t>
      </w:r>
      <w:r>
        <w:rPr>
          <w:vertAlign w:val="superscript"/>
        </w:rPr>
        <w:t>,</w:t>
      </w:r>
      <w:r w:rsidRPr="00626AF1">
        <w:rPr>
          <w:vertAlign w:val="superscript"/>
        </w:rPr>
        <w:t>2</w:t>
      </w:r>
      <w:r w:rsidRPr="00565F94">
        <w:rPr>
          <w:u w:val="single"/>
        </w:rPr>
        <w:t>Кукушкина М.С.</w:t>
      </w:r>
      <w:r>
        <w:t xml:space="preserve">, </w:t>
      </w:r>
      <w:r>
        <w:rPr>
          <w:vertAlign w:val="superscript"/>
        </w:rPr>
        <w:t>2</w:t>
      </w:r>
      <w:r>
        <w:t xml:space="preserve">Казиев А.В., </w:t>
      </w:r>
      <w:r w:rsidRPr="00626AF1">
        <w:rPr>
          <w:vertAlign w:val="superscript"/>
        </w:rPr>
        <w:t>1</w:t>
      </w:r>
      <w:r>
        <w:rPr>
          <w:vertAlign w:val="superscript"/>
        </w:rPr>
        <w:t>,</w:t>
      </w:r>
      <w:r w:rsidRPr="00626AF1">
        <w:rPr>
          <w:vertAlign w:val="superscript"/>
        </w:rPr>
        <w:t>2</w:t>
      </w:r>
      <w:r>
        <w:rPr>
          <w:vertAlign w:val="superscript"/>
        </w:rPr>
        <w:t>,3</w:t>
      </w:r>
      <w:r>
        <w:t xml:space="preserve">Колодко Д.В., </w:t>
      </w:r>
      <w:r>
        <w:rPr>
          <w:vertAlign w:val="superscript"/>
        </w:rPr>
        <w:t>2</w:t>
      </w:r>
      <w:r>
        <w:t xml:space="preserve">Харьков М.М., </w:t>
      </w:r>
      <w:r w:rsidRPr="00626AF1">
        <w:rPr>
          <w:vertAlign w:val="superscript"/>
        </w:rPr>
        <w:t>1</w:t>
      </w:r>
      <w:r>
        <w:rPr>
          <w:vertAlign w:val="superscript"/>
        </w:rPr>
        <w:t>,</w:t>
      </w:r>
      <w:r w:rsidRPr="00626AF1">
        <w:rPr>
          <w:vertAlign w:val="superscript"/>
        </w:rPr>
        <w:t>2</w:t>
      </w:r>
      <w:r>
        <w:t>Рыкунов</w:t>
      </w:r>
      <w:r w:rsidRPr="00703A42">
        <w:t xml:space="preserve"> </w:t>
      </w:r>
      <w:r>
        <w:t xml:space="preserve">Г.И., </w:t>
      </w:r>
      <w:r>
        <w:rPr>
          <w:vertAlign w:val="superscript"/>
        </w:rPr>
        <w:t>1</w:t>
      </w:r>
      <w:r>
        <w:t>Цвентух М.М.</w:t>
      </w:r>
    </w:p>
    <w:p w:rsidR="00A02B84" w:rsidRDefault="00A02B84" w:rsidP="00E15F38">
      <w:pPr>
        <w:pStyle w:val="Zv-Organization"/>
        <w:spacing w:line="218" w:lineRule="auto"/>
      </w:pPr>
      <w:r>
        <w:rPr>
          <w:vertAlign w:val="superscript"/>
        </w:rPr>
        <w:t>1</w:t>
      </w:r>
      <w:r>
        <w:t>Физический институт им</w:t>
      </w:r>
      <w:r w:rsidRPr="009903CB">
        <w:t>.</w:t>
      </w:r>
      <w:r>
        <w:t xml:space="preserve"> П.Н. Лебедева Российской академии наук (ФИАН),</w:t>
      </w:r>
      <w:r w:rsidRPr="00A02B84">
        <w:br/>
        <w:t xml:space="preserve">    </w:t>
      </w:r>
      <w:r>
        <w:t xml:space="preserve"> </w:t>
      </w:r>
      <w:hyperlink r:id="rId8" w:history="1">
        <w:r w:rsidRPr="006E093D">
          <w:rPr>
            <w:rStyle w:val="a7"/>
          </w:rPr>
          <w:t>ritakuk10@</w:t>
        </w:r>
        <w:r w:rsidRPr="006E093D">
          <w:rPr>
            <w:rStyle w:val="a7"/>
            <w:lang w:val="en-US"/>
          </w:rPr>
          <w:t>rambler</w:t>
        </w:r>
        <w:r w:rsidRPr="006E093D">
          <w:rPr>
            <w:rStyle w:val="a7"/>
          </w:rPr>
          <w:t>.</w:t>
        </w:r>
        <w:r w:rsidRPr="006E093D">
          <w:rPr>
            <w:rStyle w:val="a7"/>
            <w:lang w:val="en-US"/>
          </w:rPr>
          <w:t>ru</w:t>
        </w:r>
      </w:hyperlink>
      <w:r w:rsidRPr="00A02B84">
        <w:rPr>
          <w:rStyle w:val="a7"/>
          <w:color w:val="auto"/>
          <w:u w:val="none"/>
        </w:rPr>
        <w:t xml:space="preserve">, </w:t>
      </w:r>
      <w:hyperlink r:id="rId9" w:history="1">
        <w:r w:rsidRPr="006E093D">
          <w:rPr>
            <w:rStyle w:val="a7"/>
            <w:lang w:val="en-US"/>
          </w:rPr>
          <w:t>mmtsv</w:t>
        </w:r>
        <w:r w:rsidRPr="006E093D">
          <w:rPr>
            <w:rStyle w:val="a7"/>
          </w:rPr>
          <w:t>@</w:t>
        </w:r>
        <w:r w:rsidRPr="006E093D">
          <w:rPr>
            <w:rStyle w:val="a7"/>
            <w:lang w:val="en-US"/>
          </w:rPr>
          <w:t>lebedev</w:t>
        </w:r>
        <w:r w:rsidRPr="006E093D">
          <w:rPr>
            <w:rStyle w:val="a7"/>
          </w:rPr>
          <w:t>.</w:t>
        </w:r>
        <w:r w:rsidRPr="006E093D">
          <w:rPr>
            <w:rStyle w:val="a7"/>
            <w:lang w:val="en-US"/>
          </w:rPr>
          <w:t>ru</w:t>
        </w:r>
      </w:hyperlink>
      <w:r w:rsidRPr="00A02B84">
        <w:rPr>
          <w:rStyle w:val="a7"/>
          <w:color w:val="auto"/>
          <w:u w:val="none"/>
        </w:rPr>
        <w:br/>
      </w:r>
      <w:r>
        <w:rPr>
          <w:vertAlign w:val="superscript"/>
        </w:rPr>
        <w:t>2</w:t>
      </w:r>
      <w:r>
        <w:t>Национальный исследовательский ядерный университет «МИФИ»</w:t>
      </w:r>
      <w:r>
        <w:br/>
      </w:r>
      <w:r>
        <w:rPr>
          <w:vertAlign w:val="superscript"/>
        </w:rPr>
        <w:t>3</w:t>
      </w:r>
      <w:r>
        <w:t>Фрязинский филиал института радиотехники и электроники им</w:t>
      </w:r>
      <w:r w:rsidRPr="009903CB">
        <w:t>.</w:t>
      </w:r>
      <w:r>
        <w:t xml:space="preserve"> В.А. Котельникова</w:t>
      </w:r>
      <w:r w:rsidRPr="00E15F38">
        <w:br/>
        <w:t xml:space="preserve">    </w:t>
      </w:r>
      <w:r>
        <w:t xml:space="preserve"> Российской академии наук</w:t>
      </w:r>
    </w:p>
    <w:p w:rsidR="00A02B84" w:rsidRDefault="00A02B84" w:rsidP="00E15F38">
      <w:pPr>
        <w:pStyle w:val="Zv-bodyreport"/>
        <w:spacing w:line="218" w:lineRule="auto"/>
      </w:pPr>
      <w:r w:rsidRPr="00321973">
        <w:t xml:space="preserve">Модификация рельефа поверхности под воздействием плазменных потоков имеет определяющее значение как для первой стенки термоядерных установок, так и для широкой области </w:t>
      </w:r>
      <w:r>
        <w:t xml:space="preserve">технологических </w:t>
      </w:r>
      <w:r w:rsidRPr="00321973">
        <w:t>приложений</w:t>
      </w:r>
      <w:r>
        <w:t xml:space="preserve"> </w:t>
      </w:r>
      <w:r w:rsidRPr="00DD1C7C">
        <w:t>[</w:t>
      </w:r>
      <w:r>
        <w:t>1</w:t>
      </w:r>
      <w:r w:rsidRPr="00DD1C7C">
        <w:t>]</w:t>
      </w:r>
      <w:r w:rsidRPr="00321973">
        <w:t xml:space="preserve">. </w:t>
      </w:r>
      <w:r>
        <w:t>Явление наноструктурирования поверхностных</w:t>
      </w:r>
      <w:r w:rsidRPr="00321973">
        <w:t xml:space="preserve"> слоев [</w:t>
      </w:r>
      <w:r>
        <w:t>2</w:t>
      </w:r>
      <w:r w:rsidRPr="00321973">
        <w:t>] проявляется не только в качестве нового фундаментального свойства взаимодействия плазмы с поверхностью, но и приводит к более легкому инициированию самостоятельных электрических разрядов на первой стенке термоядерных установок [</w:t>
      </w:r>
      <w:r>
        <w:t>3</w:t>
      </w:r>
      <w:r w:rsidRPr="00321973">
        <w:t>].</w:t>
      </w:r>
      <w:r>
        <w:t xml:space="preserve"> </w:t>
      </w:r>
    </w:p>
    <w:p w:rsidR="00A02B84" w:rsidRDefault="00A02B84" w:rsidP="00E15F38">
      <w:pPr>
        <w:pStyle w:val="Zv-bodyreport"/>
        <w:spacing w:line="218" w:lineRule="auto"/>
      </w:pPr>
      <w:r>
        <w:t>Для более глубокого понимания процесса формирования дуговых разрядов между плазмой и стенкой необходимо рассматривать механизмы возникновения взрывоэмиссионных</w:t>
      </w:r>
      <w:r w:rsidRPr="009F6E52">
        <w:t xml:space="preserve"> ячеек катодного пятна</w:t>
      </w:r>
      <w:r>
        <w:t xml:space="preserve"> </w:t>
      </w:r>
      <w:r w:rsidRPr="009F6E52">
        <w:t>на наност</w:t>
      </w:r>
      <w:r>
        <w:t xml:space="preserve">руктурированных вольфрамовых поверхностях (вольфрамовый пух или «W </w:t>
      </w:r>
      <w:r w:rsidRPr="009F6E52">
        <w:t>fuzz</w:t>
      </w:r>
      <w:r>
        <w:t>»</w:t>
      </w:r>
      <w:r w:rsidRPr="009F6E52">
        <w:t>), формирующ</w:t>
      </w:r>
      <w:r>
        <w:t>их</w:t>
      </w:r>
      <w:r w:rsidRPr="009F6E52">
        <w:t>ся в условиях первой стенки термоядерных установок</w:t>
      </w:r>
      <w:r>
        <w:t xml:space="preserve"> </w:t>
      </w:r>
      <w:r w:rsidRPr="009F6E52">
        <w:t>[4</w:t>
      </w:r>
      <w:r w:rsidRPr="00DD1C7C">
        <w:t>, 5</w:t>
      </w:r>
      <w:r w:rsidRPr="00D65619">
        <w:t>, 6</w:t>
      </w:r>
      <w:r w:rsidRPr="009F6E52">
        <w:t>]</w:t>
      </w:r>
      <w:r>
        <w:t xml:space="preserve">. </w:t>
      </w:r>
    </w:p>
    <w:p w:rsidR="00A02B84" w:rsidRDefault="00A02B84" w:rsidP="00E15F38">
      <w:pPr>
        <w:pStyle w:val="Zv-bodyreport"/>
        <w:spacing w:line="218" w:lineRule="auto"/>
      </w:pPr>
      <w:r w:rsidRPr="00725952">
        <w:t>Эксперименты</w:t>
      </w:r>
      <w:r>
        <w:t xml:space="preserve"> по облучению вольфрама ионами гелия</w:t>
      </w:r>
      <w:r w:rsidRPr="00725952">
        <w:t xml:space="preserve"> п</w:t>
      </w:r>
      <w:r>
        <w:t>роводились на установке «Белла»</w:t>
      </w:r>
      <w:r w:rsidRPr="00725952">
        <w:t xml:space="preserve">. </w:t>
      </w:r>
      <w:r>
        <w:t>Для генерации</w:t>
      </w:r>
      <w:r w:rsidRPr="00725952">
        <w:t xml:space="preserve"> плазмы </w:t>
      </w:r>
      <w:r>
        <w:t xml:space="preserve">высокочастотного индукционного (ВЧИ) разряда </w:t>
      </w:r>
      <w:r w:rsidRPr="00725952">
        <w:t>использ</w:t>
      </w:r>
      <w:r>
        <w:t>овалась</w:t>
      </w:r>
      <w:r w:rsidRPr="00725952">
        <w:t xml:space="preserve"> </w:t>
      </w:r>
      <w:r>
        <w:t>плоская катушка, размещенная непосредственно в вакуумном объеме. Рабочая частота источника ВЧ-мощности 13.</w:t>
      </w:r>
      <w:r w:rsidRPr="00725952">
        <w:t>56 МГц. Для поддержания образц</w:t>
      </w:r>
      <w:r>
        <w:t>ов</w:t>
      </w:r>
      <w:r w:rsidRPr="00725952">
        <w:t xml:space="preserve"> при одинаковой температуре</w:t>
      </w:r>
      <w:r>
        <w:t xml:space="preserve"> </w:t>
      </w:r>
      <w:r w:rsidRPr="00725952">
        <w:t>во время эксперимента использовался держатель с управляемым нагревом.</w:t>
      </w:r>
      <w:r w:rsidRPr="008D5FFE">
        <w:t xml:space="preserve"> </w:t>
      </w:r>
      <w:r w:rsidRPr="00E66C34">
        <w:t xml:space="preserve">Облучение производилось в диапазоне температур </w:t>
      </w:r>
      <w:r>
        <w:t xml:space="preserve">образцов </w:t>
      </w:r>
      <w:r w:rsidRPr="00E66C34">
        <w:t>от</w:t>
      </w:r>
      <w:r>
        <w:t xml:space="preserve"> </w:t>
      </w:r>
      <w:r w:rsidRPr="00E66C34">
        <w:t xml:space="preserve">1000 до 1500 К, </w:t>
      </w:r>
      <w:r>
        <w:t>при</w:t>
      </w:r>
      <w:r w:rsidRPr="00E66C34">
        <w:t xml:space="preserve"> </w:t>
      </w:r>
      <w:r>
        <w:t>потенциале смещения на них от</w:t>
      </w:r>
      <w:r w:rsidRPr="00E66C34">
        <w:t xml:space="preserve"> </w:t>
      </w:r>
      <w:r>
        <w:t>–</w:t>
      </w:r>
      <w:r w:rsidRPr="00E66C34">
        <w:t xml:space="preserve">150 В до </w:t>
      </w:r>
      <w:r>
        <w:t>–</w:t>
      </w:r>
      <w:r w:rsidRPr="00E66C34">
        <w:t>500</w:t>
      </w:r>
      <w:r>
        <w:t> </w:t>
      </w:r>
      <w:r w:rsidRPr="00E66C34">
        <w:t>В.</w:t>
      </w:r>
    </w:p>
    <w:p w:rsidR="00A02B84" w:rsidRDefault="00A02B84" w:rsidP="00E15F38">
      <w:pPr>
        <w:pStyle w:val="Zv-bodyreport"/>
        <w:spacing w:line="218" w:lineRule="auto"/>
      </w:pPr>
      <w:r w:rsidRPr="002A29C7">
        <w:t>Определены параметры разряда и величины тока и напряжения смещения, характерные для пробоев на структурированной поверхности</w:t>
      </w:r>
      <w:r>
        <w:t xml:space="preserve"> вольфрама</w:t>
      </w:r>
      <w:r w:rsidRPr="002A29C7">
        <w:t>. Изучена динамика изменения структуры поверхности методом оптической регистраци</w:t>
      </w:r>
      <w:r>
        <w:t>и</w:t>
      </w:r>
      <w:r w:rsidRPr="002A29C7">
        <w:t xml:space="preserve"> излучения образца</w:t>
      </w:r>
      <w:r>
        <w:t xml:space="preserve">. </w:t>
      </w:r>
      <w:r w:rsidRPr="00E66C34">
        <w:t xml:space="preserve">Изучено влияние температуры образца во время обработки и энергии налетающих ионов на структуру поверхности. Влияние плотности тока на структуру поверхности изучалось путем изменения мощности разряда с подстройкой температуры образцов до </w:t>
      </w:r>
      <w:r>
        <w:t>фиксированного</w:t>
      </w:r>
      <w:r w:rsidRPr="00E66C34">
        <w:t xml:space="preserve"> значения при поддержании их при одинаковом напряжении смещения.</w:t>
      </w:r>
    </w:p>
    <w:p w:rsidR="00A02B84" w:rsidRDefault="00A02B84" w:rsidP="00E15F38">
      <w:pPr>
        <w:pStyle w:val="Zv-bodyreport"/>
        <w:spacing w:before="120" w:line="218" w:lineRule="auto"/>
      </w:pPr>
      <w:r>
        <w:t xml:space="preserve">Работа была выполнена при финансовой поддержке РНФ в рамках проекта </w:t>
      </w:r>
      <w:r w:rsidRPr="00CA4F18">
        <w:t>22-12-00274</w:t>
      </w:r>
      <w:r>
        <w:t xml:space="preserve">. </w:t>
      </w:r>
    </w:p>
    <w:p w:rsidR="00A02B84" w:rsidRDefault="00A02B84" w:rsidP="00E15F38">
      <w:pPr>
        <w:pStyle w:val="Zv-TitleReferences-ru"/>
        <w:spacing w:line="218" w:lineRule="auto"/>
      </w:pPr>
      <w:r>
        <w:t>Литература</w:t>
      </w:r>
    </w:p>
    <w:p w:rsidR="00A02B84" w:rsidRPr="00DD1C7C" w:rsidRDefault="00A02B84" w:rsidP="00E15F38">
      <w:pPr>
        <w:pStyle w:val="Zv-References-ru"/>
        <w:numPr>
          <w:ilvl w:val="0"/>
          <w:numId w:val="1"/>
        </w:numPr>
        <w:spacing w:line="218" w:lineRule="auto"/>
        <w:rPr>
          <w:lang w:val="en-US"/>
        </w:rPr>
      </w:pPr>
      <w:r w:rsidRPr="00DD1C7C">
        <w:rPr>
          <w:lang w:val="en-US"/>
        </w:rPr>
        <w:t>Yuriy I. Mamontov</w:t>
      </w:r>
      <w:r>
        <w:rPr>
          <w:lang w:val="en-US"/>
        </w:rPr>
        <w:t xml:space="preserve"> et al 2022 </w:t>
      </w:r>
      <w:r w:rsidRPr="00321973">
        <w:rPr>
          <w:lang w:val="en-US"/>
        </w:rPr>
        <w:t>"</w:t>
      </w:r>
      <w:r w:rsidRPr="00DD1C7C">
        <w:rPr>
          <w:lang w:val="en-US"/>
        </w:rPr>
        <w:t>Emission Properties and Dielectric Strength of a Nanostructured Tungsten Field-Emissive Cathode</w:t>
      </w:r>
      <w:r w:rsidRPr="00321973">
        <w:rPr>
          <w:lang w:val="en-US"/>
        </w:rPr>
        <w:t>"</w:t>
      </w:r>
      <w:r>
        <w:rPr>
          <w:lang w:val="en-US"/>
        </w:rPr>
        <w:t xml:space="preserve"> </w:t>
      </w:r>
      <w:r w:rsidRPr="0086242A">
        <w:rPr>
          <w:i/>
          <w:lang w:val="en-US"/>
        </w:rPr>
        <w:t>IEEE Trans. Plasma Sci.</w:t>
      </w:r>
      <w:r>
        <w:rPr>
          <w:lang w:val="en-US"/>
        </w:rPr>
        <w:t xml:space="preserve"> </w:t>
      </w:r>
      <w:r w:rsidRPr="0086242A">
        <w:rPr>
          <w:b/>
          <w:lang w:val="en-US"/>
        </w:rPr>
        <w:t>50</w:t>
      </w:r>
      <w:r>
        <w:rPr>
          <w:lang w:val="en-US"/>
        </w:rPr>
        <w:t xml:space="preserve">(9) </w:t>
      </w:r>
      <w:r w:rsidRPr="0086242A">
        <w:rPr>
          <w:lang w:val="en-US"/>
        </w:rPr>
        <w:t>2720</w:t>
      </w:r>
    </w:p>
    <w:p w:rsidR="00A02B84" w:rsidRPr="00321973" w:rsidRDefault="00A02B84" w:rsidP="00E15F38">
      <w:pPr>
        <w:pStyle w:val="Zv-References-ru"/>
        <w:numPr>
          <w:ilvl w:val="0"/>
          <w:numId w:val="1"/>
        </w:numPr>
        <w:spacing w:line="218" w:lineRule="auto"/>
        <w:rPr>
          <w:lang w:val="en-US"/>
        </w:rPr>
      </w:pPr>
      <w:r w:rsidRPr="00321973">
        <w:rPr>
          <w:lang w:val="en-US"/>
        </w:rPr>
        <w:t xml:space="preserve">Kajita et al 2016 "Fuzzy nanostructure growth on Ta/Fe by He plasma irradiation" </w:t>
      </w:r>
      <w:r w:rsidRPr="0086242A">
        <w:rPr>
          <w:i/>
          <w:lang w:val="en-US"/>
        </w:rPr>
        <w:t>Scientific reports</w:t>
      </w:r>
      <w:r w:rsidRPr="00321973">
        <w:rPr>
          <w:lang w:val="en-US"/>
        </w:rPr>
        <w:t xml:space="preserve"> </w:t>
      </w:r>
      <w:r w:rsidRPr="0086242A">
        <w:rPr>
          <w:b/>
          <w:lang w:val="en-US"/>
        </w:rPr>
        <w:t>6</w:t>
      </w:r>
      <w:r w:rsidRPr="00321973">
        <w:rPr>
          <w:lang w:val="en-US"/>
        </w:rPr>
        <w:t xml:space="preserve"> 30380</w:t>
      </w:r>
    </w:p>
    <w:p w:rsidR="00A02B84" w:rsidRPr="0086242A" w:rsidRDefault="00A02B84" w:rsidP="00E15F38">
      <w:pPr>
        <w:pStyle w:val="Zv-References-ru"/>
        <w:numPr>
          <w:ilvl w:val="0"/>
          <w:numId w:val="1"/>
        </w:numPr>
        <w:spacing w:line="218" w:lineRule="auto"/>
        <w:rPr>
          <w:i/>
          <w:lang w:val="en-US"/>
        </w:rPr>
      </w:pPr>
      <w:r w:rsidRPr="00667E15">
        <w:rPr>
          <w:lang w:val="en-US"/>
        </w:rPr>
        <w:t xml:space="preserve">Kajita et al 2018 "Ignition and Behavior of Arc Spots under Fusion Relevant Condition" </w:t>
      </w:r>
      <w:r w:rsidRPr="0086242A">
        <w:rPr>
          <w:i/>
          <w:lang w:val="en-US"/>
        </w:rPr>
        <w:t>Proc. 28th ISDEIV IEEE Greifswald, Germany, Sep 23-28, 2018, Invited talk</w:t>
      </w:r>
    </w:p>
    <w:p w:rsidR="00A02B84" w:rsidRDefault="00A02B84" w:rsidP="00E15F38">
      <w:pPr>
        <w:pStyle w:val="Zv-References-ru"/>
        <w:numPr>
          <w:ilvl w:val="0"/>
          <w:numId w:val="1"/>
        </w:numPr>
        <w:spacing w:line="218" w:lineRule="auto"/>
        <w:rPr>
          <w:lang w:val="en-US"/>
        </w:rPr>
      </w:pPr>
      <w:r w:rsidRPr="009F6E52">
        <w:rPr>
          <w:lang w:val="en-US"/>
        </w:rPr>
        <w:t>M.M. Tsventoukh al 2018</w:t>
      </w:r>
      <w:r>
        <w:rPr>
          <w:lang w:val="en-US"/>
        </w:rPr>
        <w:t xml:space="preserve"> "</w:t>
      </w:r>
      <w:r w:rsidRPr="009F6E52">
        <w:rPr>
          <w:lang w:val="en-US"/>
        </w:rPr>
        <w:t>Plasma</w:t>
      </w:r>
      <w:r>
        <w:rPr>
          <w:lang w:val="en-US"/>
        </w:rPr>
        <w:t xml:space="preserve"> parameters of the cathode spot</w:t>
      </w:r>
      <w:r w:rsidRPr="009F6E52">
        <w:rPr>
          <w:lang w:val="en-US"/>
        </w:rPr>
        <w:t xml:space="preserve"> explosive electron emission cell obtained from the model of liquid-metal jet tearing and electrical explosion</w:t>
      </w:r>
      <w:r>
        <w:rPr>
          <w:lang w:val="en-US"/>
        </w:rPr>
        <w:t xml:space="preserve">" </w:t>
      </w:r>
      <w:r w:rsidRPr="0086242A">
        <w:rPr>
          <w:i/>
          <w:lang w:val="en-US"/>
        </w:rPr>
        <w:t xml:space="preserve">Phys. Plasmas </w:t>
      </w:r>
      <w:r w:rsidRPr="0086242A">
        <w:rPr>
          <w:b/>
          <w:lang w:val="en-US"/>
        </w:rPr>
        <w:t>25</w:t>
      </w:r>
      <w:r>
        <w:rPr>
          <w:lang w:val="en-US"/>
        </w:rPr>
        <w:t xml:space="preserve"> 053504</w:t>
      </w:r>
    </w:p>
    <w:p w:rsidR="00266B32" w:rsidRDefault="00A02B84" w:rsidP="00E15F38">
      <w:pPr>
        <w:pStyle w:val="Zv-References-ru"/>
        <w:numPr>
          <w:ilvl w:val="0"/>
          <w:numId w:val="1"/>
        </w:numPr>
        <w:spacing w:line="218" w:lineRule="auto"/>
        <w:rPr>
          <w:lang w:val="en-US"/>
        </w:rPr>
      </w:pPr>
      <w:r w:rsidRPr="009F6E52">
        <w:rPr>
          <w:lang w:val="en-US"/>
        </w:rPr>
        <w:t>M.M. Tsventoukh</w:t>
      </w:r>
      <w:r>
        <w:rPr>
          <w:lang w:val="en-US"/>
        </w:rPr>
        <w:t xml:space="preserve"> 2021 "</w:t>
      </w:r>
      <w:r w:rsidRPr="009F6E52">
        <w:rPr>
          <w:lang w:val="en-US"/>
        </w:rPr>
        <w:t>A critical</w:t>
      </w:r>
      <w:r>
        <w:rPr>
          <w:lang w:val="en-US"/>
        </w:rPr>
        <w:t xml:space="preserve"> state model for estimating the </w:t>
      </w:r>
      <w:r w:rsidRPr="009F6E52">
        <w:rPr>
          <w:lang w:val="en-US"/>
        </w:rPr>
        <w:t>parameters of explosive emission plasmas</w:t>
      </w:r>
      <w:r>
        <w:rPr>
          <w:lang w:val="en-US"/>
        </w:rPr>
        <w:t xml:space="preserve">" </w:t>
      </w:r>
      <w:r w:rsidRPr="0086242A">
        <w:rPr>
          <w:i/>
          <w:lang w:val="en-US"/>
        </w:rPr>
        <w:t xml:space="preserve">Phys. Plasmas </w:t>
      </w:r>
      <w:r w:rsidRPr="0086242A">
        <w:rPr>
          <w:b/>
          <w:lang w:val="en-US"/>
        </w:rPr>
        <w:t>28</w:t>
      </w:r>
      <w:r>
        <w:rPr>
          <w:lang w:val="en-US"/>
        </w:rPr>
        <w:t xml:space="preserve"> 024501</w:t>
      </w:r>
    </w:p>
    <w:p w:rsidR="00A02B84" w:rsidRDefault="00266B32" w:rsidP="00E15F38">
      <w:pPr>
        <w:pStyle w:val="Zv-References-ru"/>
        <w:numPr>
          <w:ilvl w:val="0"/>
          <w:numId w:val="1"/>
        </w:numPr>
        <w:spacing w:line="218" w:lineRule="auto"/>
        <w:rPr>
          <w:lang w:val="en-US"/>
        </w:rPr>
      </w:pPr>
      <w:r w:rsidRPr="00D65619">
        <w:rPr>
          <w:lang w:val="en-US"/>
        </w:rPr>
        <w:t>Yu</w:t>
      </w:r>
      <w:r>
        <w:rPr>
          <w:lang w:val="en-US"/>
        </w:rPr>
        <w:t>.</w:t>
      </w:r>
      <w:r w:rsidRPr="00D65619">
        <w:rPr>
          <w:lang w:val="en-US"/>
        </w:rPr>
        <w:t>A Zemskov et al 2021</w:t>
      </w:r>
      <w:r>
        <w:rPr>
          <w:lang w:val="en-US"/>
        </w:rPr>
        <w:t xml:space="preserve"> "</w:t>
      </w:r>
      <w:r w:rsidRPr="00D65619">
        <w:rPr>
          <w:lang w:val="en-US"/>
        </w:rPr>
        <w:t>Instabilities of electrical properties of He-induced</w:t>
      </w:r>
      <w:r>
        <w:rPr>
          <w:lang w:val="en-US"/>
        </w:rPr>
        <w:t xml:space="preserve"> W “fuzz” within </w:t>
      </w:r>
      <w:r w:rsidRPr="00D65619">
        <w:rPr>
          <w:lang w:val="en-US"/>
        </w:rPr>
        <w:t>the pre-breakdown and breakdown</w:t>
      </w:r>
      <w:r>
        <w:rPr>
          <w:lang w:val="en-US"/>
        </w:rPr>
        <w:t xml:space="preserve"> </w:t>
      </w:r>
      <w:r w:rsidRPr="00D65619">
        <w:rPr>
          <w:lang w:val="en-US"/>
        </w:rPr>
        <w:t>regimes</w:t>
      </w:r>
      <w:r>
        <w:rPr>
          <w:lang w:val="en-US"/>
        </w:rPr>
        <w:t xml:space="preserve">" </w:t>
      </w:r>
      <w:r w:rsidRPr="0086242A">
        <w:rPr>
          <w:rStyle w:val="a8"/>
          <w:lang w:val="en-US"/>
        </w:rPr>
        <w:t>J. Phys.: Conf. Ser.</w:t>
      </w:r>
      <w:r w:rsidRPr="0086242A">
        <w:rPr>
          <w:lang w:val="en-US"/>
        </w:rPr>
        <w:t xml:space="preserve"> </w:t>
      </w:r>
      <w:r w:rsidRPr="0086242A">
        <w:rPr>
          <w:b/>
          <w:bCs/>
          <w:lang w:val="en-US"/>
        </w:rPr>
        <w:t>2064</w:t>
      </w:r>
      <w:r w:rsidRPr="0086242A">
        <w:rPr>
          <w:lang w:val="en-US"/>
        </w:rPr>
        <w:t xml:space="preserve"> 012004</w:t>
      </w:r>
    </w:p>
    <w:sectPr w:rsidR="00A02B84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ACB" w:rsidRDefault="00040ACB">
      <w:r>
        <w:separator/>
      </w:r>
    </w:p>
  </w:endnote>
  <w:endnote w:type="continuationSeparator" w:id="0">
    <w:p w:rsidR="00040ACB" w:rsidRDefault="00040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74E2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A02B84" w:rsidRDefault="00A02B84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307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ACB" w:rsidRDefault="00040ACB">
      <w:r>
        <w:separator/>
      </w:r>
    </w:p>
  </w:footnote>
  <w:footnote w:type="continuationSeparator" w:id="0">
    <w:p w:rsidR="00040ACB" w:rsidRDefault="00040ACB">
      <w:r>
        <w:continuationSeparator/>
      </w:r>
    </w:p>
  </w:footnote>
  <w:footnote w:id="1">
    <w:p w:rsidR="00E15F38" w:rsidRPr="00E15F38" w:rsidRDefault="00E15F38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hyperlink r:id="rId1" w:history="1">
        <w:r w:rsidRPr="00E15F38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A02B84">
      <w:rPr>
        <w:sz w:val="20"/>
      </w:rPr>
      <w:t>20</w:t>
    </w:r>
    <w:r w:rsidR="00C62CFE">
      <w:rPr>
        <w:sz w:val="20"/>
      </w:rPr>
      <w:t xml:space="preserve"> – </w:t>
    </w:r>
    <w:r w:rsidR="00700C3A" w:rsidRPr="00A02B84">
      <w:rPr>
        <w:sz w:val="20"/>
      </w:rPr>
      <w:t>2</w:t>
    </w:r>
    <w:r w:rsidR="00577A8A" w:rsidRPr="00A02B84">
      <w:rPr>
        <w:sz w:val="20"/>
      </w:rPr>
      <w:t>4</w:t>
    </w:r>
    <w:r w:rsidR="00C62CFE">
      <w:rPr>
        <w:sz w:val="20"/>
      </w:rPr>
      <w:t xml:space="preserve"> марта 20</w:t>
    </w:r>
    <w:r w:rsidR="00C62CFE" w:rsidRPr="00A02B84">
      <w:rPr>
        <w:sz w:val="20"/>
      </w:rPr>
      <w:t>2</w:t>
    </w:r>
    <w:r w:rsidR="00700C3A" w:rsidRPr="00A02B84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D74E2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B32"/>
    <w:rsid w:val="00037DCC"/>
    <w:rsid w:val="00040ACB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66B32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E2894"/>
    <w:rsid w:val="009352E6"/>
    <w:rsid w:val="0094721E"/>
    <w:rsid w:val="009551FC"/>
    <w:rsid w:val="00A02B84"/>
    <w:rsid w:val="00A66876"/>
    <w:rsid w:val="00A71613"/>
    <w:rsid w:val="00AB3459"/>
    <w:rsid w:val="00AD7670"/>
    <w:rsid w:val="00B622ED"/>
    <w:rsid w:val="00B9584E"/>
    <w:rsid w:val="00BD05EF"/>
    <w:rsid w:val="00BF7E61"/>
    <w:rsid w:val="00C103CD"/>
    <w:rsid w:val="00C232A0"/>
    <w:rsid w:val="00C62CFE"/>
    <w:rsid w:val="00C80EC3"/>
    <w:rsid w:val="00CA791E"/>
    <w:rsid w:val="00CD22CF"/>
    <w:rsid w:val="00CE0E75"/>
    <w:rsid w:val="00D47F19"/>
    <w:rsid w:val="00D74E2C"/>
    <w:rsid w:val="00DA4715"/>
    <w:rsid w:val="00DE16AD"/>
    <w:rsid w:val="00DF1C1D"/>
    <w:rsid w:val="00DF6D4D"/>
    <w:rsid w:val="00E1331D"/>
    <w:rsid w:val="00E15F38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A02B84"/>
    <w:rPr>
      <w:color w:val="0000FF" w:themeColor="hyperlink"/>
      <w:u w:val="single"/>
    </w:rPr>
  </w:style>
  <w:style w:type="character" w:styleId="a8">
    <w:name w:val="Emphasis"/>
    <w:basedOn w:val="a0"/>
    <w:uiPriority w:val="20"/>
    <w:qFormat/>
    <w:rsid w:val="00266B32"/>
    <w:rPr>
      <w:i/>
      <w:iCs/>
    </w:rPr>
  </w:style>
  <w:style w:type="paragraph" w:styleId="a9">
    <w:name w:val="footnote text"/>
    <w:basedOn w:val="a"/>
    <w:link w:val="aa"/>
    <w:rsid w:val="00E15F38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E15F38"/>
  </w:style>
  <w:style w:type="character" w:styleId="ab">
    <w:name w:val="footnote reference"/>
    <w:basedOn w:val="a0"/>
    <w:rsid w:val="00E15F3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takuk10@rambler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mtsv@lebedev.ru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E/en/JG-Kukushkina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5B860-1AE0-4925-A49D-4E23F450D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11</TotalTime>
  <Pages>1</Pages>
  <Words>438</Words>
  <Characters>3064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ПАРАМЕТРОВ ОБЛУЧЕНИЯ ВОЛЬФРАМА ИОНАМИ ГЕЛИЯ ИЗ ПЛАЗМЫ ВЧИ-РАЗРЯДА НА ГЕОМЕТРИЮ ФОРМИРУЮЩИХСЯ НАНОСТРУКТУР</dc:title>
  <dc:creator/>
  <cp:lastModifiedBy>Сатунин</cp:lastModifiedBy>
  <cp:revision>3</cp:revision>
  <cp:lastPrinted>1601-01-01T00:00:00Z</cp:lastPrinted>
  <dcterms:created xsi:type="dcterms:W3CDTF">2023-02-21T19:44:00Z</dcterms:created>
  <dcterms:modified xsi:type="dcterms:W3CDTF">2023-05-22T13:32:00Z</dcterms:modified>
</cp:coreProperties>
</file>