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15" w:rsidRPr="00DD1DD3" w:rsidRDefault="00637D15" w:rsidP="00637D15">
      <w:pPr>
        <w:pStyle w:val="Zv-Titlereport"/>
      </w:pPr>
      <w:r w:rsidRPr="00FD61A4">
        <w:t>Разработка и изготовление первого зеркала для диагностики СВЛ ИТЭР</w:t>
      </w:r>
      <w:r w:rsidR="00DD1DD3" w:rsidRPr="00DD1DD3">
        <w:t xml:space="preserve"> </w:t>
      </w:r>
      <w:r w:rsidR="00DD1DD3">
        <w:rPr>
          <w:rStyle w:val="ab"/>
        </w:rPr>
        <w:footnoteReference w:customMarkFollows="1" w:id="1"/>
        <w:t>*)</w:t>
      </w:r>
    </w:p>
    <w:p w:rsidR="00637D15" w:rsidRPr="007227BD" w:rsidRDefault="00637D15" w:rsidP="00637D15">
      <w:pPr>
        <w:pStyle w:val="Zv-Author"/>
      </w:pPr>
      <w:r w:rsidRPr="007227BD">
        <w:rPr>
          <w:vertAlign w:val="superscript"/>
        </w:rPr>
        <w:t>1,2</w:t>
      </w:r>
      <w:r w:rsidRPr="007227BD">
        <w:rPr>
          <w:u w:val="single"/>
        </w:rPr>
        <w:t>Орловский И.И.</w:t>
      </w:r>
      <w:r w:rsidRPr="007227BD">
        <w:t xml:space="preserve">, </w:t>
      </w:r>
      <w:r w:rsidRPr="007227BD">
        <w:rPr>
          <w:vertAlign w:val="superscript"/>
        </w:rPr>
        <w:t>1,2</w:t>
      </w:r>
      <w:r w:rsidRPr="007227BD">
        <w:t xml:space="preserve">Вуколов К.Ю., </w:t>
      </w:r>
      <w:r w:rsidRPr="007227BD">
        <w:rPr>
          <w:vertAlign w:val="superscript"/>
        </w:rPr>
        <w:t>1,2</w:t>
      </w:r>
      <w:r>
        <w:t>Андреенко Е.Н.</w:t>
      </w:r>
    </w:p>
    <w:p w:rsidR="00637D15" w:rsidRPr="00637D15" w:rsidRDefault="00637D15" w:rsidP="00637D15">
      <w:pPr>
        <w:pStyle w:val="Zv-Organization"/>
      </w:pPr>
      <w:r w:rsidRPr="004423B9">
        <w:rPr>
          <w:vertAlign w:val="superscript"/>
        </w:rPr>
        <w:t xml:space="preserve">1 </w:t>
      </w:r>
      <w:r w:rsidRPr="007227BD">
        <w:t xml:space="preserve">Национальный </w:t>
      </w:r>
      <w:r w:rsidRPr="00637D15">
        <w:t>исследовательский</w:t>
      </w:r>
      <w:r w:rsidRPr="007227BD">
        <w:t xml:space="preserve"> центр «Курчатовский институт», Москва, Россия,</w:t>
      </w:r>
      <w:r w:rsidRPr="00637D15">
        <w:br/>
        <w:t xml:space="preserve">    </w:t>
      </w:r>
      <w:r w:rsidRPr="007227BD">
        <w:t xml:space="preserve"> </w:t>
      </w:r>
      <w:hyperlink r:id="rId8" w:history="1">
        <w:r w:rsidRPr="00062104">
          <w:rPr>
            <w:rStyle w:val="a8"/>
          </w:rPr>
          <w:t>orlovskiy_ii@nrcki.ru</w:t>
        </w:r>
      </w:hyperlink>
      <w:r w:rsidRPr="00637D15">
        <w:br/>
      </w:r>
      <w:r w:rsidRPr="00340708">
        <w:rPr>
          <w:vertAlign w:val="superscript"/>
        </w:rPr>
        <w:t>2</w:t>
      </w:r>
      <w:r w:rsidRPr="007227BD">
        <w:t>Координационный центр «Управляемый термоядерный синтез – международные</w:t>
      </w:r>
      <w:r w:rsidRPr="00637D15">
        <w:br/>
        <w:t xml:space="preserve">    </w:t>
      </w:r>
      <w:r w:rsidRPr="007227BD">
        <w:t xml:space="preserve"> проекты»</w:t>
      </w:r>
      <w:r w:rsidRPr="00EA6FC1">
        <w:t xml:space="preserve"> (</w:t>
      </w:r>
      <w:r>
        <w:t>УТС-Центр)</w:t>
      </w:r>
      <w:r w:rsidRPr="007227BD">
        <w:t xml:space="preserve">, Москва, Россия, </w:t>
      </w:r>
      <w:hyperlink r:id="rId9" w:history="1">
        <w:r w:rsidRPr="00062104">
          <w:rPr>
            <w:rStyle w:val="a8"/>
          </w:rPr>
          <w:t>i.orlovskiy@fc.iterru.ru</w:t>
        </w:r>
      </w:hyperlink>
    </w:p>
    <w:p w:rsidR="00637D15" w:rsidRPr="00C3533A" w:rsidRDefault="00637D15" w:rsidP="00637D15">
      <w:pPr>
        <w:pStyle w:val="Zv-bodyreport"/>
        <w:rPr>
          <w:i/>
        </w:rPr>
      </w:pPr>
      <w:r w:rsidRPr="00F961B6">
        <w:t>Оптическая схема диагностики спектроскопия водородных линий (СВЛ) установки ИТЭР вкл</w:t>
      </w:r>
      <w:r w:rsidRPr="004A1C4C">
        <w:t>ючает</w:t>
      </w:r>
      <w:r w:rsidRPr="00F961B6">
        <w:t xml:space="preserve"> в свой состав зеркала для передачи излучения от плазмы к детекторам за биозащитой. При этом первое зерка</w:t>
      </w:r>
      <w:r w:rsidRPr="004A1C4C">
        <w:t xml:space="preserve">ло, смотрящее на плазму, будет подвержено воздействию нейтронных потоков, тепловых нагрузок, а главное, потоков высокоэнергичных нейтралов перезарядки </w:t>
      </w:r>
      <w:r>
        <w:t xml:space="preserve">из плазмы </w:t>
      </w:r>
      <w:r w:rsidRPr="004A1C4C">
        <w:t xml:space="preserve">и </w:t>
      </w:r>
      <w:r w:rsidRPr="00C3533A">
        <w:t>переосаждению загрязнений с элементов конструкции вакуумной камеры и диагностических каналов. При проектировании узла первого зеркала необходимо было решить задачи выбора материала и технологии изготовления самого зеркала, проработать системы его защиты от неблагоприятных воздействий среды, а также сделать оценку времени жизни в условиях ИТЭР. В ходе работ по поставке диагностики СВЛ на ИТЭР все вышеописанные задачи были успешно выполнены. Полный комплект зеркал для трех каналов СВЛ изготовлен и готов к установке в узлы первого зеркала.</w:t>
      </w:r>
    </w:p>
    <w:p w:rsidR="00637D15" w:rsidRPr="00C3533A" w:rsidRDefault="00637D15" w:rsidP="00637D15">
      <w:pPr>
        <w:pStyle w:val="Zv-bodyreport"/>
      </w:pPr>
      <w:r w:rsidRPr="00C3533A">
        <w:t xml:space="preserve">В докладе ретроспективно описываются подходы решения различных аспектов проблемы первого зеркала на фоне развития проекта ИТЭР с его старта до текущего момента. Приведены результаты численного моделирования и экспериментов, проведенных в НИЦ «Курчатовский Институт», а также на плазменных установках по всему миру при участии международной рабочей группы по проблеме первого зеркала в рамках </w:t>
      </w:r>
      <w:r w:rsidRPr="00C3533A">
        <w:rPr>
          <w:lang w:val="en-US"/>
        </w:rPr>
        <w:t>ITPA</w:t>
      </w:r>
      <w:r w:rsidRPr="00C3533A">
        <w:t xml:space="preserve"> (</w:t>
      </w:r>
      <w:r w:rsidRPr="00C3533A">
        <w:rPr>
          <w:lang w:val="en-US"/>
        </w:rPr>
        <w:t>International</w:t>
      </w:r>
      <w:r w:rsidRPr="00C3533A">
        <w:t xml:space="preserve"> </w:t>
      </w:r>
      <w:r w:rsidRPr="00C3533A">
        <w:rPr>
          <w:lang w:val="en-US"/>
        </w:rPr>
        <w:t>Tokamak</w:t>
      </w:r>
      <w:r w:rsidRPr="00C3533A">
        <w:t xml:space="preserve"> </w:t>
      </w:r>
      <w:r w:rsidRPr="00C3533A">
        <w:rPr>
          <w:lang w:val="en-US"/>
        </w:rPr>
        <w:t>Physics</w:t>
      </w:r>
      <w:r w:rsidRPr="00C3533A">
        <w:t xml:space="preserve"> </w:t>
      </w:r>
      <w:r w:rsidRPr="00C3533A">
        <w:rPr>
          <w:lang w:val="en-US"/>
        </w:rPr>
        <w:t>Activity</w:t>
      </w:r>
      <w:r>
        <w:t>).</w:t>
      </w:r>
    </w:p>
    <w:p w:rsidR="00637D15" w:rsidRPr="00C3533A" w:rsidRDefault="00637D15" w:rsidP="00637D15">
      <w:pPr>
        <w:pStyle w:val="Zv-bodyreport"/>
      </w:pPr>
      <w:r w:rsidRPr="00C3533A">
        <w:t xml:space="preserve">Основное внимание уделено результатам, имеющим непосредственное отношение к итоговым конструкторским и технологическим решениям. На основе данных расчета потоков частиц на первую стенку в коде </w:t>
      </w:r>
      <w:r w:rsidRPr="00C3533A">
        <w:rPr>
          <w:lang w:val="en-US"/>
        </w:rPr>
        <w:t>EIRINE</w:t>
      </w:r>
      <w:r w:rsidRPr="00C3533A">
        <w:t xml:space="preserve"> и моделирования распространения атомов вдоль диагностических портов в пакете </w:t>
      </w:r>
      <w:r w:rsidRPr="00C3533A">
        <w:rPr>
          <w:lang w:val="en-US"/>
        </w:rPr>
        <w:t>Zemax</w:t>
      </w:r>
      <w:r w:rsidRPr="00C3533A">
        <w:t xml:space="preserve"> сделан вывод о доминировании процесса эрозии поверхности первого зеркала над осаждением материалов первой стенки во всех диагностических портах СВЛ. На основе анализа свойств оптических материалов и экспериментальных данных по их физическому распылению был сделан выбор в пользу монокристаллического молибдена в качестве материала первого зеркала. Такое зеркало сохраняет приемлемые оптические свойства даже при сильном (</w:t>
      </w:r>
      <w:r w:rsidRPr="00C3533A">
        <w:sym w:font="Symbol" w:char="F07E"/>
      </w:r>
      <w:r w:rsidRPr="00C3533A">
        <w:t xml:space="preserve">1 мкм) распылении поверхности, что позволяет использовать встроенную в узел зеркала систему очистки </w:t>
      </w:r>
      <w:r>
        <w:t>на</w:t>
      </w:r>
      <w:r w:rsidRPr="0027165E">
        <w:t xml:space="preserve"> </w:t>
      </w:r>
      <w:r>
        <w:t>основе разряда в полом катоде</w:t>
      </w:r>
      <w:r w:rsidRPr="00C3533A">
        <w:t xml:space="preserve"> для восстановления работоспособности зеркала после возможной аварии </w:t>
      </w:r>
      <w:r>
        <w:t xml:space="preserve">системы охлаждения </w:t>
      </w:r>
      <w:r w:rsidRPr="00C3533A">
        <w:t>установки. Разработана и квалифицирована в ИТЭР технология изготовления зеркала из монокристаллического молибдена. Разработана и испытана облегченная конструкция зеркала, обеспечивающая необходимые оптические свойства под р</w:t>
      </w:r>
      <w:r>
        <w:t>асчетными тепловыми нагрузками.</w:t>
      </w:r>
    </w:p>
    <w:p w:rsidR="00637D15" w:rsidRDefault="00637D15" w:rsidP="00637D15">
      <w:pPr>
        <w:pStyle w:val="Zv-bodyreport"/>
      </w:pPr>
      <w:r w:rsidRPr="00C3533A">
        <w:t>В заключение приведены примеры различных организационных и технических проблем, возникавших при изготовлении поставочной</w:t>
      </w:r>
      <w:r>
        <w:t xml:space="preserve"> партии зеркал в соответствии с правилами ИТЭР.</w:t>
      </w:r>
    </w:p>
    <w:p w:rsidR="00654A7B" w:rsidRPr="00637D15" w:rsidRDefault="00654A7B"/>
    <w:sectPr w:rsidR="00654A7B" w:rsidRPr="00637D1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23" w:rsidRDefault="003C1F23">
      <w:r>
        <w:separator/>
      </w:r>
    </w:p>
  </w:endnote>
  <w:endnote w:type="continuationSeparator" w:id="0">
    <w:p w:rsidR="003C1F23" w:rsidRDefault="003C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75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60A6E" w:rsidRDefault="00F60A6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23" w:rsidRDefault="003C1F23">
      <w:r>
        <w:separator/>
      </w:r>
    </w:p>
  </w:footnote>
  <w:footnote w:type="continuationSeparator" w:id="0">
    <w:p w:rsidR="003C1F23" w:rsidRDefault="003C1F23">
      <w:r>
        <w:continuationSeparator/>
      </w:r>
    </w:p>
  </w:footnote>
  <w:footnote w:id="1">
    <w:p w:rsidR="00DD1DD3" w:rsidRPr="00DD1DD3" w:rsidRDefault="00DD1DD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D1DD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37D15">
      <w:rPr>
        <w:sz w:val="20"/>
      </w:rPr>
      <w:t>20</w:t>
    </w:r>
    <w:r w:rsidR="00C62CFE">
      <w:rPr>
        <w:sz w:val="20"/>
      </w:rPr>
      <w:t xml:space="preserve"> – </w:t>
    </w:r>
    <w:r w:rsidR="00700C3A" w:rsidRPr="00637D15">
      <w:rPr>
        <w:sz w:val="20"/>
      </w:rPr>
      <w:t>2</w:t>
    </w:r>
    <w:r w:rsidR="00577A8A" w:rsidRPr="00637D15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37D15">
      <w:rPr>
        <w:sz w:val="20"/>
      </w:rPr>
      <w:t>2</w:t>
    </w:r>
    <w:r w:rsidR="00700C3A" w:rsidRPr="00637D15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175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1F23"/>
    <w:rsid w:val="00037DCC"/>
    <w:rsid w:val="00043701"/>
    <w:rsid w:val="000C7078"/>
    <w:rsid w:val="000D76E9"/>
    <w:rsid w:val="000E495B"/>
    <w:rsid w:val="0010309D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C1F23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37D15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17547"/>
    <w:rsid w:val="009352E6"/>
    <w:rsid w:val="0094721E"/>
    <w:rsid w:val="009551FC"/>
    <w:rsid w:val="00A66876"/>
    <w:rsid w:val="00A71613"/>
    <w:rsid w:val="00AB3459"/>
    <w:rsid w:val="00AD7670"/>
    <w:rsid w:val="00B622ED"/>
    <w:rsid w:val="00B8588A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D1DD3"/>
    <w:rsid w:val="00DE16AD"/>
    <w:rsid w:val="00DF1C1D"/>
    <w:rsid w:val="00DF6D4D"/>
    <w:rsid w:val="00E1331D"/>
    <w:rsid w:val="00E7021A"/>
    <w:rsid w:val="00E87733"/>
    <w:rsid w:val="00F41040"/>
    <w:rsid w:val="00F60A6E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7"/>
    <w:qFormat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6"/>
    <w:locked/>
    <w:rsid w:val="00637D15"/>
    <w:rPr>
      <w:sz w:val="24"/>
      <w:szCs w:val="24"/>
    </w:rPr>
  </w:style>
  <w:style w:type="character" w:customStyle="1" w:styleId="Zv-bodyreportChar">
    <w:name w:val="Zv-body_report Char"/>
    <w:link w:val="Zv-bodyreport"/>
    <w:locked/>
    <w:rsid w:val="00637D15"/>
    <w:rPr>
      <w:sz w:val="24"/>
      <w:szCs w:val="24"/>
    </w:rPr>
  </w:style>
  <w:style w:type="character" w:styleId="a8">
    <w:name w:val="Hyperlink"/>
    <w:basedOn w:val="a0"/>
    <w:rsid w:val="00637D15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DD1DD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D1DD3"/>
  </w:style>
  <w:style w:type="character" w:styleId="ab">
    <w:name w:val="footnote reference"/>
    <w:basedOn w:val="a0"/>
    <w:rsid w:val="00DD1D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skiy_ii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.orlovskiy@fc.iterr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G-Orl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B7CCE-22CA-497C-8697-60C75F8A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375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И ИЗГОТОВЛЕНИЕ ПЕРВОГО ЗЕРКАЛА ДЛЯ ДИАГНОСТИКИ СВЛ ИТЭР</dc:title>
  <dc:creator/>
  <cp:lastModifiedBy>Сатунин</cp:lastModifiedBy>
  <cp:revision>3</cp:revision>
  <cp:lastPrinted>1601-01-01T00:00:00Z</cp:lastPrinted>
  <dcterms:created xsi:type="dcterms:W3CDTF">2023-02-07T14:28:00Z</dcterms:created>
  <dcterms:modified xsi:type="dcterms:W3CDTF">2023-05-23T19:07:00Z</dcterms:modified>
</cp:coreProperties>
</file>