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62" w:rsidRPr="00DB3476" w:rsidRDefault="00E60162" w:rsidP="00DB3476">
      <w:pPr>
        <w:pStyle w:val="Zv-Titlereport"/>
        <w:spacing w:line="221" w:lineRule="auto"/>
        <w:rPr>
          <w:bCs/>
        </w:rPr>
      </w:pPr>
      <w:r w:rsidRPr="00BD7FED">
        <w:rPr>
          <w:bCs/>
        </w:rPr>
        <w:t>Текущее состояние работ по разработке, изготовлению</w:t>
      </w:r>
      <w:r w:rsidRPr="00B92498">
        <w:rPr>
          <w:bCs/>
        </w:rPr>
        <w:t xml:space="preserve"> </w:t>
      </w:r>
      <w:r w:rsidRPr="00BD7FED">
        <w:rPr>
          <w:bCs/>
        </w:rPr>
        <w:t>и поставке оборудования системы электропитания ИТЭР</w:t>
      </w:r>
      <w:r w:rsidR="00DB3476" w:rsidRPr="00DB3476">
        <w:rPr>
          <w:bCs/>
        </w:rPr>
        <w:t xml:space="preserve"> </w:t>
      </w:r>
      <w:r w:rsidR="00DB3476">
        <w:rPr>
          <w:rStyle w:val="aa"/>
          <w:bCs/>
        </w:rPr>
        <w:footnoteReference w:customMarkFollows="1" w:id="1"/>
        <w:t>*)</w:t>
      </w:r>
    </w:p>
    <w:p w:rsidR="00E60162" w:rsidRDefault="00E60162" w:rsidP="00DB3476">
      <w:pPr>
        <w:pStyle w:val="Zv-Author"/>
        <w:spacing w:line="221" w:lineRule="auto"/>
      </w:pPr>
      <w:r w:rsidRPr="005607A8">
        <w:rPr>
          <w:u w:val="single"/>
        </w:rPr>
        <w:t>Еникеев Р.Ш.</w:t>
      </w:r>
      <w:r w:rsidRPr="005607A8">
        <w:t>, Манзук М.В., Сапожников К.С</w:t>
      </w:r>
      <w:r w:rsidR="00836369" w:rsidRPr="00836369">
        <w:t>.</w:t>
      </w:r>
      <w:r w:rsidRPr="005607A8">
        <w:t>, Серебров Р.А</w:t>
      </w:r>
      <w:r w:rsidR="00836369" w:rsidRPr="00836369">
        <w:t>.</w:t>
      </w:r>
      <w:r w:rsidRPr="005607A8">
        <w:t>, Алексеев Д.И., Губанова Н.А.</w:t>
      </w:r>
      <w:r>
        <w:t xml:space="preserve"> </w:t>
      </w:r>
    </w:p>
    <w:p w:rsidR="00E60162" w:rsidRPr="00BD7FED" w:rsidRDefault="00E60162" w:rsidP="00DB3476">
      <w:pPr>
        <w:pStyle w:val="Zv-Organization"/>
        <w:spacing w:line="221" w:lineRule="auto"/>
      </w:pPr>
      <w:r w:rsidRPr="00AD3C3D">
        <w:t>АО НИИЭФА, г. Санкт-Петербург, Россия</w:t>
      </w:r>
      <w:r>
        <w:t>,</w:t>
      </w:r>
      <w:r w:rsidRPr="00BD7FED">
        <w:t xml:space="preserve"> </w:t>
      </w:r>
      <w:hyperlink r:id="rId8" w:history="1">
        <w:r w:rsidRPr="006604D4">
          <w:rPr>
            <w:rStyle w:val="a7"/>
            <w:lang w:val="en-US"/>
          </w:rPr>
          <w:t>enikeev</w:t>
        </w:r>
        <w:r w:rsidRPr="006604D4">
          <w:rPr>
            <w:rStyle w:val="a7"/>
          </w:rPr>
          <w:t>@sintez.niiefa.spb.su</w:t>
        </w:r>
      </w:hyperlink>
    </w:p>
    <w:p w:rsidR="00E60162" w:rsidRDefault="00E60162" w:rsidP="00DB3476">
      <w:pPr>
        <w:pStyle w:val="Zv-bodyreport"/>
        <w:spacing w:line="221" w:lineRule="auto"/>
      </w:pPr>
      <w:r w:rsidRPr="005607A8">
        <w:t>Одним из важнейших направлений деятельности АО «НИИЭФА»</w:t>
      </w:r>
      <w:r>
        <w:t xml:space="preserve"> является выполнение работ по </w:t>
      </w:r>
      <w:r w:rsidRPr="00B605E1">
        <w:t>пакету межправительственных соглашений о поставках высокотехнологичной продукции в обеспечение натурального вклада Российской Федерации в проект ИТЭР</w:t>
      </w:r>
      <w:r>
        <w:t xml:space="preserve"> в части </w:t>
      </w:r>
      <w:r w:rsidRPr="005607A8">
        <w:t>разработк</w:t>
      </w:r>
      <w:r>
        <w:t>и</w:t>
      </w:r>
      <w:r w:rsidRPr="005607A8">
        <w:t>, исследовани</w:t>
      </w:r>
      <w:r>
        <w:t xml:space="preserve">я, изготовления и поставки </w:t>
      </w:r>
      <w:r w:rsidRPr="005607A8">
        <w:t>оборудования систем электропитания</w:t>
      </w:r>
      <w:r>
        <w:t xml:space="preserve"> </w:t>
      </w:r>
      <w:r w:rsidRPr="00B605E1">
        <w:t xml:space="preserve">сверхпроводниковых </w:t>
      </w:r>
      <w:r>
        <w:t>катушек магнитной системы, включая</w:t>
      </w:r>
      <w:r w:rsidRPr="00B605E1">
        <w:t xml:space="preserve"> коммутационн</w:t>
      </w:r>
      <w:r>
        <w:t>ую</w:t>
      </w:r>
      <w:r w:rsidRPr="00B605E1">
        <w:t xml:space="preserve"> аппаратур</w:t>
      </w:r>
      <w:r>
        <w:t>у</w:t>
      </w:r>
      <w:r w:rsidRPr="00B605E1">
        <w:t>, сильноточны</w:t>
      </w:r>
      <w:r>
        <w:t>е</w:t>
      </w:r>
      <w:r w:rsidRPr="00B605E1">
        <w:t xml:space="preserve"> и высоковольтны</w:t>
      </w:r>
      <w:r>
        <w:t>е</w:t>
      </w:r>
      <w:r w:rsidRPr="00B605E1">
        <w:t xml:space="preserve"> шинопровод</w:t>
      </w:r>
      <w:r>
        <w:t>ы,</w:t>
      </w:r>
      <w:r w:rsidRPr="00B605E1">
        <w:t xml:space="preserve"> энергопоглощающи</w:t>
      </w:r>
      <w:r>
        <w:t>е</w:t>
      </w:r>
      <w:r w:rsidRPr="00B605E1">
        <w:t xml:space="preserve"> резистор</w:t>
      </w:r>
      <w:r>
        <w:t xml:space="preserve">ы, </w:t>
      </w:r>
      <w:r w:rsidRPr="00B605E1">
        <w:t>системы управления</w:t>
      </w:r>
      <w:r>
        <w:t xml:space="preserve"> и </w:t>
      </w:r>
      <w:r w:rsidRPr="00B605E1">
        <w:t>диагностики</w:t>
      </w:r>
      <w:r>
        <w:t xml:space="preserve">, а также цифровые комплексы для </w:t>
      </w:r>
      <w:r w:rsidRPr="005607A8">
        <w:t>измерения токов и напряжений</w:t>
      </w:r>
      <w:r>
        <w:t>.</w:t>
      </w:r>
    </w:p>
    <w:p w:rsidR="00E60162" w:rsidRDefault="00E60162" w:rsidP="00DB3476">
      <w:pPr>
        <w:pStyle w:val="Zv-bodyreport"/>
        <w:spacing w:line="221" w:lineRule="auto"/>
      </w:pPr>
      <w:r w:rsidRPr="00B605E1">
        <w:t xml:space="preserve">Наиболее ответственной частью соглашения о поставке является уникальная коммутационная аппаратура, обеспечивающая как оперативные переключения токов, необходимые для </w:t>
      </w:r>
      <w:r>
        <w:t xml:space="preserve">создания вихревого электрического поля, </w:t>
      </w:r>
      <w:r w:rsidRPr="00B605E1">
        <w:t>инициир</w:t>
      </w:r>
      <w:r>
        <w:t xml:space="preserve">ующего плазменный </w:t>
      </w:r>
      <w:r w:rsidRPr="00B605E1">
        <w:t>разряд, так и быстрый вывод энергии, запасенной в сверхпровод</w:t>
      </w:r>
      <w:r>
        <w:t xml:space="preserve">никовых катушках, в случае </w:t>
      </w:r>
      <w:r w:rsidRPr="00B605E1">
        <w:t>перехода</w:t>
      </w:r>
      <w:r>
        <w:t xml:space="preserve"> сверхпроводника</w:t>
      </w:r>
      <w:r w:rsidRPr="00B605E1">
        <w:t xml:space="preserve"> в резистивное состояние.</w:t>
      </w:r>
      <w:r>
        <w:t xml:space="preserve"> АО «</w:t>
      </w:r>
      <w:r w:rsidRPr="00E63820">
        <w:t>НИИЭФА</w:t>
      </w:r>
      <w:r>
        <w:t>»</w:t>
      </w:r>
      <w:r w:rsidRPr="00E63820">
        <w:t xml:space="preserve"> </w:t>
      </w:r>
      <w:r>
        <w:t xml:space="preserve">должно изготовить и </w:t>
      </w:r>
      <w:r w:rsidRPr="00E63820">
        <w:t>постав</w:t>
      </w:r>
      <w:r>
        <w:t>ить в ИТЭ</w:t>
      </w:r>
      <w:r w:rsidRPr="00E63820">
        <w:t xml:space="preserve">Р в общей сложности более 200 коммутационных аппаратов различных типов, </w:t>
      </w:r>
      <w:r>
        <w:t xml:space="preserve">включая </w:t>
      </w:r>
      <w:r w:rsidRPr="00E63820">
        <w:t xml:space="preserve">аппараты, использующие для переключения энергию сжатого газа и </w:t>
      </w:r>
      <w:r>
        <w:t>индукционно-</w:t>
      </w:r>
      <w:r w:rsidRPr="00E63820">
        <w:t>динамический привод</w:t>
      </w:r>
      <w:r>
        <w:t>,</w:t>
      </w:r>
      <w:r w:rsidRPr="00E63820">
        <w:t xml:space="preserve"> аппараты, использующие энергию детонации взрывчатых веществ, а также коммутационные устройства на основе различных полупроводниковых ключей.</w:t>
      </w:r>
    </w:p>
    <w:p w:rsidR="00E60162" w:rsidRDefault="00E60162" w:rsidP="00DB3476">
      <w:pPr>
        <w:pStyle w:val="Zv-bodyreport"/>
        <w:spacing w:line="221" w:lineRule="auto"/>
      </w:pPr>
      <w:r w:rsidRPr="00E63820">
        <w:t>Кроме того, в объем поставки вход</w:t>
      </w:r>
      <w:r>
        <w:t>и</w:t>
      </w:r>
      <w:r w:rsidRPr="00E63820">
        <w:t>т 5</w:t>
      </w:r>
      <w:r>
        <w:t>.3</w:t>
      </w:r>
      <w:r w:rsidRPr="00E63820">
        <w:t xml:space="preserve"> километр</w:t>
      </w:r>
      <w:r>
        <w:t>а</w:t>
      </w:r>
      <w:r w:rsidRPr="00E63820">
        <w:t xml:space="preserve"> сильноточных алюминиевых шинопроводов, общим весом свыше 900 тонн вместе с опор</w:t>
      </w:r>
      <w:r>
        <w:t xml:space="preserve">ными конструкциями </w:t>
      </w:r>
      <w:r w:rsidRPr="00E63820">
        <w:t xml:space="preserve">и </w:t>
      </w:r>
      <w:r>
        <w:t>компенсаторами тепловых расширений</w:t>
      </w:r>
      <w:r w:rsidRPr="00E63820">
        <w:t>, энергопоглощающие резисторы суммарным весом 13</w:t>
      </w:r>
      <w:r>
        <w:t>36</w:t>
      </w:r>
      <w:r w:rsidRPr="00E63820">
        <w:t xml:space="preserve"> тонн</w:t>
      </w:r>
      <w:r>
        <w:t xml:space="preserve">, а также </w:t>
      </w:r>
      <w:r w:rsidRPr="00E63820">
        <w:t>свыше 50 километров низкоиндуктивных коаксиальных кабелей</w:t>
      </w:r>
      <w:r>
        <w:t>. Изготовление подавляющей части оборудования в рамках соглашения о поставке ведется силами опытного завода АО «НИИЭФА».</w:t>
      </w:r>
    </w:p>
    <w:p w:rsidR="00E60162" w:rsidRDefault="00E60162" w:rsidP="00DB3476">
      <w:pPr>
        <w:pStyle w:val="Zv-bodyreport"/>
        <w:spacing w:line="221" w:lineRule="auto"/>
      </w:pPr>
      <w:r>
        <w:t>В период с 2014 по 2020 гг. АО «НИИЭФА»</w:t>
      </w:r>
      <w:r w:rsidRPr="005607A8">
        <w:t xml:space="preserve"> успешно прове</w:t>
      </w:r>
      <w:r>
        <w:t xml:space="preserve">ло </w:t>
      </w:r>
      <w:r w:rsidRPr="005607A8">
        <w:t xml:space="preserve">защиты </w:t>
      </w:r>
      <w:r>
        <w:t>рабочих</w:t>
      </w:r>
      <w:r w:rsidRPr="005607A8">
        <w:t xml:space="preserve"> проектов </w:t>
      </w:r>
      <w:r>
        <w:t>по всем компонентам систем электропитания, кроме оборудования, важного для обеспечения радиационной безопасности ИТЭР</w:t>
      </w:r>
      <w:r w:rsidRPr="005607A8">
        <w:t xml:space="preserve">, что позволило перейти </w:t>
      </w:r>
      <w:r>
        <w:t>к</w:t>
      </w:r>
      <w:r w:rsidRPr="005607A8">
        <w:t xml:space="preserve"> стади</w:t>
      </w:r>
      <w:r>
        <w:t>и</w:t>
      </w:r>
      <w:r w:rsidRPr="005607A8">
        <w:t xml:space="preserve"> </w:t>
      </w:r>
      <w:r>
        <w:t xml:space="preserve">изготовления </w:t>
      </w:r>
      <w:r w:rsidRPr="005607A8">
        <w:t xml:space="preserve">и успешно выполнять обязательства </w:t>
      </w:r>
      <w:r>
        <w:t>Российской Федерации</w:t>
      </w:r>
      <w:r w:rsidRPr="005607A8">
        <w:t xml:space="preserve"> по поставке оборудования </w:t>
      </w:r>
      <w:r>
        <w:t xml:space="preserve">для монтажа на </w:t>
      </w:r>
      <w:r w:rsidRPr="005607A8">
        <w:t>площадк</w:t>
      </w:r>
      <w:r>
        <w:t xml:space="preserve">у сооружения </w:t>
      </w:r>
      <w:r w:rsidRPr="005607A8">
        <w:t>ИТЭР</w:t>
      </w:r>
      <w:r>
        <w:t>. Первая отгрузка оборудования состоялась в конце 2015 года.</w:t>
      </w:r>
    </w:p>
    <w:p w:rsidR="00E60162" w:rsidRPr="003A6468" w:rsidRDefault="00E60162" w:rsidP="00DB3476">
      <w:pPr>
        <w:pStyle w:val="Zv-bodyreport"/>
        <w:spacing w:line="221" w:lineRule="auto"/>
      </w:pPr>
      <w:r>
        <w:t>По состоянию на конец 2022 года, АО «НИИЭФА» отправило в ИТЭР, в общей сложности, 182 трейлера с оборудованием систем электропитания суммарным весом 1812 тонн, в том числе</w:t>
      </w:r>
      <w:r w:rsidRPr="005607A8">
        <w:t xml:space="preserve"> </w:t>
      </w:r>
      <w:r>
        <w:t>49</w:t>
      </w:r>
      <w:r w:rsidRPr="005607A8">
        <w:t xml:space="preserve"> трейлеров </w:t>
      </w:r>
      <w:r>
        <w:t xml:space="preserve">в </w:t>
      </w:r>
      <w:r w:rsidRPr="005607A8">
        <w:t>2022 г</w:t>
      </w:r>
      <w:r>
        <w:t xml:space="preserve">. Это позволило завершить работы по монтажу всего оборудования в зданиях </w:t>
      </w:r>
      <w:r w:rsidRPr="00BD7FED">
        <w:t>AC</w:t>
      </w:r>
      <w:r w:rsidRPr="00AA257C">
        <w:t>/</w:t>
      </w:r>
      <w:r w:rsidRPr="00BD7FED">
        <w:t>DC</w:t>
      </w:r>
      <w:r w:rsidRPr="00AA257C">
        <w:t xml:space="preserve"> </w:t>
      </w:r>
      <w:r>
        <w:t xml:space="preserve">преобразователей, смонтировать шинопроводы в здании диагностики на уровне </w:t>
      </w:r>
      <w:r w:rsidRPr="00BD7FED">
        <w:t>B</w:t>
      </w:r>
      <w:r w:rsidRPr="003A6468">
        <w:t>2</w:t>
      </w:r>
      <w:r>
        <w:t xml:space="preserve">, включая шины, проходящие через разделительный барьер со зданием токамака. Кроме того, АО «НИИЭФА» поставило значительную часть коммутационного оборудования для уровня </w:t>
      </w:r>
      <w:r w:rsidRPr="00BD7FED">
        <w:t>B</w:t>
      </w:r>
      <w:r w:rsidRPr="003A6468">
        <w:t xml:space="preserve">2 </w:t>
      </w:r>
      <w:r>
        <w:t>здания диагностики, монтаж которого начнется в ближайшее время.</w:t>
      </w:r>
    </w:p>
    <w:p w:rsidR="00E60162" w:rsidRDefault="00E60162" w:rsidP="00DB3476">
      <w:pPr>
        <w:pStyle w:val="Zv-bodyreport"/>
        <w:spacing w:line="221" w:lineRule="auto"/>
      </w:pPr>
      <w:r>
        <w:t>Вместе с тем, специалистами АО «НИИЭФА»</w:t>
      </w:r>
      <w:r w:rsidRPr="005607A8">
        <w:t xml:space="preserve"> ведется активная </w:t>
      </w:r>
      <w:r>
        <w:t xml:space="preserve">работа по проведению </w:t>
      </w:r>
      <w:r w:rsidRPr="005607A8">
        <w:t>квалификац</w:t>
      </w:r>
      <w:r>
        <w:t>ионных испытаний оборудования системы электропитания катушек тороидального поля (важного для обеспечения радиационной безопасности ИТЭР) в части устойчивости к воздействиям постоянного магнитного поля, экстремальных значений факторов окружающей среды и ускорений, возникающих при землетрясениях.</w:t>
      </w:r>
    </w:p>
    <w:p w:rsidR="00E60162" w:rsidRDefault="00E60162" w:rsidP="00DB3476">
      <w:pPr>
        <w:pStyle w:val="Zv-bodyreport"/>
        <w:spacing w:line="221" w:lineRule="auto"/>
      </w:pPr>
      <w:r w:rsidRPr="005607A8">
        <w:t>Опыт</w:t>
      </w:r>
      <w:r>
        <w:t>,</w:t>
      </w:r>
      <w:r w:rsidRPr="005607A8">
        <w:t xml:space="preserve"> полученный коллективом АО «НИИЭФА» в процессе </w:t>
      </w:r>
      <w:r>
        <w:t xml:space="preserve">разработки оборудования, проведения многофакторных испытаний, </w:t>
      </w:r>
      <w:r w:rsidRPr="005607A8">
        <w:t>подготовки и организации производства представляет интерес и может быть полезен сотрудникам других предприятий, работающим по направлению проектирования и изготовления оборудования для ИТЭР.</w:t>
      </w:r>
    </w:p>
    <w:sectPr w:rsidR="00E6016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B3" w:rsidRDefault="003469B3">
      <w:r>
        <w:separator/>
      </w:r>
    </w:p>
  </w:endnote>
  <w:endnote w:type="continuationSeparator" w:id="0">
    <w:p w:rsidR="003469B3" w:rsidRDefault="0034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7C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54D2C" w:rsidRDefault="00254D2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B3" w:rsidRDefault="003469B3">
      <w:r>
        <w:separator/>
      </w:r>
    </w:p>
  </w:footnote>
  <w:footnote w:type="continuationSeparator" w:id="0">
    <w:p w:rsidR="003469B3" w:rsidRDefault="003469B3">
      <w:r>
        <w:continuationSeparator/>
      </w:r>
    </w:p>
  </w:footnote>
  <w:footnote w:id="1">
    <w:p w:rsidR="00DB3476" w:rsidRPr="00DB3476" w:rsidRDefault="00DB347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B347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36369">
      <w:rPr>
        <w:sz w:val="20"/>
      </w:rPr>
      <w:t>20</w:t>
    </w:r>
    <w:r w:rsidR="00C62CFE">
      <w:rPr>
        <w:sz w:val="20"/>
      </w:rPr>
      <w:t xml:space="preserve"> – </w:t>
    </w:r>
    <w:r w:rsidR="00700C3A" w:rsidRPr="00836369">
      <w:rPr>
        <w:sz w:val="20"/>
      </w:rPr>
      <w:t>2</w:t>
    </w:r>
    <w:r w:rsidR="00577A8A" w:rsidRPr="0083636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36369">
      <w:rPr>
        <w:sz w:val="20"/>
      </w:rPr>
      <w:t>2</w:t>
    </w:r>
    <w:r w:rsidR="00700C3A" w:rsidRPr="0083636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A7C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36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4D2C"/>
    <w:rsid w:val="002A6CD1"/>
    <w:rsid w:val="002D3EBD"/>
    <w:rsid w:val="00302D1D"/>
    <w:rsid w:val="003469B3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A7C97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36369"/>
    <w:rsid w:val="008E2894"/>
    <w:rsid w:val="009352E6"/>
    <w:rsid w:val="0094721E"/>
    <w:rsid w:val="009551FC"/>
    <w:rsid w:val="00A66876"/>
    <w:rsid w:val="00A71613"/>
    <w:rsid w:val="00AB3459"/>
    <w:rsid w:val="00AD7670"/>
    <w:rsid w:val="00B17F22"/>
    <w:rsid w:val="00B622ED"/>
    <w:rsid w:val="00B9584E"/>
    <w:rsid w:val="00BD05EF"/>
    <w:rsid w:val="00BE20D6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B3476"/>
    <w:rsid w:val="00DE16AD"/>
    <w:rsid w:val="00DF1C1D"/>
    <w:rsid w:val="00DF6D4D"/>
    <w:rsid w:val="00E1331D"/>
    <w:rsid w:val="00E60162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016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E60162"/>
    <w:rPr>
      <w:sz w:val="24"/>
      <w:szCs w:val="24"/>
    </w:rPr>
  </w:style>
  <w:style w:type="paragraph" w:styleId="a8">
    <w:name w:val="footnote text"/>
    <w:basedOn w:val="a"/>
    <w:link w:val="a9"/>
    <w:rsid w:val="00DB347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B3476"/>
  </w:style>
  <w:style w:type="character" w:styleId="aa">
    <w:name w:val="footnote reference"/>
    <w:basedOn w:val="a0"/>
    <w:rsid w:val="00DB34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kee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C-Enik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D348-3E41-40A0-8F81-56D3D50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444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ТЕКУЩЕЕ СОСТОЯНИЕ РАБОТ ПО РАЗРАБОТКЕ, ИЗГОТОВЛЕНИЮ И ПОСТАВКЕ ОБОРУДОВАНИЯ СИСТЕМЫ ЭЛЕКТРОПИТАНИЯ ИТЭР</dc:title>
  <dc:creator/>
  <cp:lastModifiedBy>Сатунин</cp:lastModifiedBy>
  <cp:revision>4</cp:revision>
  <cp:lastPrinted>1601-01-01T00:00:00Z</cp:lastPrinted>
  <dcterms:created xsi:type="dcterms:W3CDTF">2023-02-07T11:04:00Z</dcterms:created>
  <dcterms:modified xsi:type="dcterms:W3CDTF">2023-05-23T12:51:00Z</dcterms:modified>
</cp:coreProperties>
</file>