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8CD" w:rsidRPr="006A5E1F" w:rsidRDefault="00492554" w:rsidP="005E08CD">
      <w:pPr>
        <w:pStyle w:val="Zv-Titlereport"/>
        <w:rPr>
          <w:lang w:val="en-US"/>
        </w:rPr>
      </w:pPr>
      <w:r w:rsidRPr="00492554">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6192;mso-position-horizontal:absolute" stroked="f" strokecolor="red">
            <v:textbox style="mso-next-textbox:#_x0000_s1026">
              <w:txbxContent>
                <w:p w:rsidR="00492554" w:rsidRPr="00824DF5" w:rsidRDefault="00492554" w:rsidP="003B6459">
                  <w:pPr>
                    <w:spacing w:before="80"/>
                    <w:rPr>
                      <w:sz w:val="22"/>
                      <w:szCs w:val="22"/>
                    </w:rPr>
                  </w:pPr>
                  <w:r w:rsidRPr="00824DF5">
                    <w:rPr>
                      <w:sz w:val="22"/>
                      <w:szCs w:val="22"/>
                    </w:rPr>
                    <w:t xml:space="preserve">DOI: </w:t>
                  </w:r>
                  <w:r w:rsidRPr="00492554">
                    <w:rPr>
                      <w:sz w:val="22"/>
                      <w:szCs w:val="22"/>
                    </w:rPr>
                    <w:t>10.34854/ICPAF.2023.50.2023.1.1.249</w:t>
                  </w:r>
                </w:p>
              </w:txbxContent>
            </v:textbox>
            <w10:anchorlock/>
          </v:shape>
        </w:pict>
      </w:r>
      <w:r w:rsidR="005E08CD">
        <w:rPr>
          <w:lang w:val="en-US"/>
        </w:rPr>
        <w:t>Parameters</w:t>
      </w:r>
      <w:r w:rsidR="005E08CD" w:rsidRPr="007A0902">
        <w:rPr>
          <w:lang w:val="en-US"/>
        </w:rPr>
        <w:t xml:space="preserve"> </w:t>
      </w:r>
      <w:r w:rsidR="005E08CD">
        <w:rPr>
          <w:lang w:val="en-US"/>
        </w:rPr>
        <w:t>of</w:t>
      </w:r>
      <w:r w:rsidR="005E08CD" w:rsidRPr="007A0902">
        <w:rPr>
          <w:lang w:val="en-US"/>
        </w:rPr>
        <w:t xml:space="preserve"> </w:t>
      </w:r>
      <w:r w:rsidR="005E08CD">
        <w:rPr>
          <w:lang w:val="en-US"/>
        </w:rPr>
        <w:t>plasma</w:t>
      </w:r>
      <w:r w:rsidR="005E08CD" w:rsidRPr="007A0902">
        <w:rPr>
          <w:lang w:val="en-US"/>
        </w:rPr>
        <w:t xml:space="preserve"> </w:t>
      </w:r>
      <w:r w:rsidR="005E08CD">
        <w:rPr>
          <w:lang w:val="en-US"/>
        </w:rPr>
        <w:t>and</w:t>
      </w:r>
      <w:r w:rsidR="005E08CD" w:rsidRPr="007A0902">
        <w:rPr>
          <w:lang w:val="en-US"/>
        </w:rPr>
        <w:t xml:space="preserve"> </w:t>
      </w:r>
      <w:r w:rsidR="005E08CD">
        <w:rPr>
          <w:lang w:val="en-US"/>
        </w:rPr>
        <w:t>critical</w:t>
      </w:r>
      <w:r w:rsidR="005E08CD" w:rsidRPr="007A0902">
        <w:rPr>
          <w:lang w:val="en-US"/>
        </w:rPr>
        <w:t xml:space="preserve"> </w:t>
      </w:r>
      <w:r w:rsidR="005E08CD">
        <w:rPr>
          <w:lang w:val="en-US"/>
        </w:rPr>
        <w:t>state</w:t>
      </w:r>
      <w:r w:rsidR="005E08CD" w:rsidRPr="007A0902">
        <w:rPr>
          <w:lang w:val="en-US"/>
        </w:rPr>
        <w:t xml:space="preserve"> </w:t>
      </w:r>
      <w:r w:rsidR="005E08CD">
        <w:rPr>
          <w:lang w:val="en-US"/>
        </w:rPr>
        <w:t>of</w:t>
      </w:r>
      <w:r w:rsidR="005E08CD" w:rsidRPr="007A0902">
        <w:rPr>
          <w:lang w:val="en-US"/>
        </w:rPr>
        <w:t xml:space="preserve"> </w:t>
      </w:r>
      <w:r w:rsidR="005E08CD">
        <w:rPr>
          <w:lang w:val="en-US"/>
        </w:rPr>
        <w:t>matter</w:t>
      </w:r>
      <w:r w:rsidR="005E08CD" w:rsidRPr="007A0902">
        <w:rPr>
          <w:lang w:val="en-US"/>
        </w:rPr>
        <w:t xml:space="preserve"> </w:t>
      </w:r>
      <w:r w:rsidR="005E08CD">
        <w:rPr>
          <w:lang w:val="en-US"/>
        </w:rPr>
        <w:t>in</w:t>
      </w:r>
      <w:r w:rsidR="005E08CD" w:rsidRPr="007A0902">
        <w:rPr>
          <w:lang w:val="en-US"/>
        </w:rPr>
        <w:t xml:space="preserve"> </w:t>
      </w:r>
      <w:r w:rsidR="005E08CD">
        <w:rPr>
          <w:lang w:val="en-US"/>
        </w:rPr>
        <w:t>a</w:t>
      </w:r>
      <w:r w:rsidR="005E08CD" w:rsidRPr="007A0902">
        <w:rPr>
          <w:lang w:val="en-US"/>
        </w:rPr>
        <w:t xml:space="preserve"> </w:t>
      </w:r>
      <w:r w:rsidR="005E08CD">
        <w:rPr>
          <w:lang w:val="en-US"/>
        </w:rPr>
        <w:t>surface-nanofragments</w:t>
      </w:r>
      <w:r w:rsidR="005E08CD" w:rsidRPr="007A0902">
        <w:rPr>
          <w:lang w:val="en-US"/>
        </w:rPr>
        <w:t xml:space="preserve"> </w:t>
      </w:r>
      <w:r w:rsidR="005E08CD">
        <w:rPr>
          <w:lang w:val="en-US"/>
        </w:rPr>
        <w:t>explosion</w:t>
      </w:r>
      <w:r w:rsidR="005E08CD" w:rsidRPr="007A0902">
        <w:rPr>
          <w:lang w:val="en-US"/>
        </w:rPr>
        <w:t xml:space="preserve"> </w:t>
      </w:r>
      <w:r w:rsidR="005E08CD">
        <w:rPr>
          <w:lang w:val="en-US"/>
        </w:rPr>
        <w:t>model</w:t>
      </w:r>
      <w:r>
        <w:rPr>
          <w:lang w:val="en-US"/>
        </w:rPr>
        <w:t xml:space="preserve"> </w:t>
      </w:r>
      <w:r>
        <w:rPr>
          <w:rStyle w:val="aa"/>
          <w:lang w:val="en-US"/>
        </w:rPr>
        <w:footnoteReference w:customMarkFollows="1" w:id="1"/>
        <w:t>*)</w:t>
      </w:r>
    </w:p>
    <w:p w:rsidR="005E08CD" w:rsidRPr="00684051" w:rsidRDefault="005E08CD" w:rsidP="005E08CD">
      <w:pPr>
        <w:pStyle w:val="Zv-Author"/>
        <w:rPr>
          <w:highlight w:val="yellow"/>
          <w:lang w:val="en-US"/>
        </w:rPr>
      </w:pPr>
      <w:r>
        <w:rPr>
          <w:lang w:val="en-US"/>
        </w:rPr>
        <w:t>Tsventoukh</w:t>
      </w:r>
      <w:r w:rsidRPr="00D61798">
        <w:rPr>
          <w:lang w:val="en-US"/>
        </w:rPr>
        <w:t xml:space="preserve"> </w:t>
      </w:r>
      <w:r>
        <w:rPr>
          <w:lang w:val="en-US"/>
        </w:rPr>
        <w:t>M</w:t>
      </w:r>
      <w:r w:rsidRPr="00D61798">
        <w:rPr>
          <w:lang w:val="en-US"/>
        </w:rPr>
        <w:t>.</w:t>
      </w:r>
      <w:r>
        <w:rPr>
          <w:lang w:val="en-US"/>
        </w:rPr>
        <w:t>M</w:t>
      </w:r>
      <w:r w:rsidRPr="00D61798">
        <w:rPr>
          <w:lang w:val="en-US"/>
        </w:rPr>
        <w:t>.</w:t>
      </w:r>
    </w:p>
    <w:p w:rsidR="005E08CD" w:rsidRDefault="005E08CD" w:rsidP="005E08CD">
      <w:pPr>
        <w:pStyle w:val="Zv-Organization"/>
        <w:rPr>
          <w:lang w:val="en-US"/>
        </w:rPr>
      </w:pPr>
      <w:r w:rsidRPr="00986F80">
        <w:rPr>
          <w:lang w:val="en-US"/>
        </w:rPr>
        <w:t>Lebedev Physical Institute of Russian Academy of Sciences (LPI RAS), M</w:t>
      </w:r>
      <w:r>
        <w:rPr>
          <w:lang w:val="en-US"/>
        </w:rPr>
        <w:t xml:space="preserve">oscow, Russia, </w:t>
      </w:r>
      <w:hyperlink r:id="rId8" w:history="1">
        <w:r w:rsidRPr="006E093D">
          <w:rPr>
            <w:rStyle w:val="a7"/>
            <w:lang w:val="en-US"/>
          </w:rPr>
          <w:t>mmtsv@lebedev.ru</w:t>
        </w:r>
      </w:hyperlink>
    </w:p>
    <w:p w:rsidR="005E08CD" w:rsidRPr="000E5E6F" w:rsidRDefault="005E08CD" w:rsidP="005E08CD">
      <w:pPr>
        <w:pStyle w:val="Zv-bodyreport"/>
        <w:rPr>
          <w:bCs/>
          <w:lang w:val="en-US"/>
        </w:rPr>
      </w:pPr>
      <w:r w:rsidRPr="000E5E6F">
        <w:rPr>
          <w:bCs/>
          <w:lang w:val="en-US"/>
        </w:rPr>
        <w:t>The plasma of a vacuum arc is formed by a sequence of electrical explosions of surface areas during the flow of a high-density emission current. Similarly to the boiling process, pulsed periodic bursts of emission current and plasma</w:t>
      </w:r>
      <w:r>
        <w:rPr>
          <w:bCs/>
          <w:lang w:val="en-US"/>
        </w:rPr>
        <w:t xml:space="preserve"> bunches</w:t>
      </w:r>
      <w:r w:rsidRPr="000E5E6F">
        <w:rPr>
          <w:bCs/>
          <w:lang w:val="en-US"/>
        </w:rPr>
        <w:t xml:space="preserve"> are formed from the cathode material. Despite the essentially </w:t>
      </w:r>
      <w:r>
        <w:rPr>
          <w:bCs/>
          <w:lang w:val="en-US"/>
        </w:rPr>
        <w:t>non-</w:t>
      </w:r>
      <w:r w:rsidRPr="000E5E6F">
        <w:rPr>
          <w:bCs/>
          <w:lang w:val="en-US"/>
        </w:rPr>
        <w:t xml:space="preserve">steady and </w:t>
      </w:r>
      <w:r>
        <w:rPr>
          <w:bCs/>
          <w:lang w:val="en-US"/>
        </w:rPr>
        <w:t xml:space="preserve">non-uniform </w:t>
      </w:r>
      <w:r w:rsidRPr="000E5E6F">
        <w:rPr>
          <w:bCs/>
          <w:lang w:val="en-US"/>
        </w:rPr>
        <w:t>nature of the process, some properties of the plasma remain approximately constant, and changing for different elements. So the velocity of plasma ions flying from the cathode is about 5-20 km / s, and their average charge is from +1 to +3.</w:t>
      </w:r>
    </w:p>
    <w:p w:rsidR="005E08CD" w:rsidRDefault="005E08CD" w:rsidP="005E08CD">
      <w:pPr>
        <w:pStyle w:val="Zv-bodyreport"/>
        <w:rPr>
          <w:lang w:val="en-US"/>
        </w:rPr>
      </w:pPr>
      <w:r w:rsidRPr="000E5E6F">
        <w:rPr>
          <w:bCs/>
          <w:lang w:val="en-US"/>
        </w:rPr>
        <w:t xml:space="preserve">We have proposed models linking the critical state of matter and plasma parameters [1-3]. A model of an electric explosion of a nanoscale isthmus of a liquid metal jet under conditions of a vacuum arc cathode plasma was constructed. The two-temperature model allowed us to describe the value of the average charge of ions as </w:t>
      </w:r>
      <w:r w:rsidRPr="000E5E6F">
        <w:rPr>
          <w:bCs/>
          <w:i/>
          <w:lang w:val="en-US"/>
        </w:rPr>
        <w:t>Z</w:t>
      </w:r>
      <w:r w:rsidRPr="000E5E6F">
        <w:rPr>
          <w:bCs/>
          <w:i/>
          <w:vertAlign w:val="subscript"/>
          <w:lang w:val="en-US"/>
        </w:rPr>
        <w:t>av</w:t>
      </w:r>
      <w:r w:rsidRPr="000E5E6F">
        <w:rPr>
          <w:bCs/>
          <w:lang w:val="en-US"/>
        </w:rPr>
        <w:t xml:space="preserve"> ≈ 1 + </w:t>
      </w:r>
      <w:r w:rsidRPr="000E5E6F">
        <w:rPr>
          <w:bCs/>
          <w:i/>
          <w:lang w:val="en-US"/>
        </w:rPr>
        <w:t>T</w:t>
      </w:r>
      <w:r w:rsidRPr="000E5E6F">
        <w:rPr>
          <w:bCs/>
          <w:i/>
          <w:vertAlign w:val="subscript"/>
          <w:lang w:val="en-US"/>
        </w:rPr>
        <w:t>cr</w:t>
      </w:r>
      <w:r w:rsidRPr="000E5E6F">
        <w:rPr>
          <w:bCs/>
          <w:lang w:val="en-US"/>
        </w:rPr>
        <w:t>/eV and the plasma pulse attributed to the leaked charge</w:t>
      </w:r>
      <w:r w:rsidRPr="00581CA9">
        <w:rPr>
          <w:lang w:val="en-US"/>
        </w:rPr>
        <w:t xml:space="preserve"> as</w:t>
      </w:r>
      <w:r>
        <w:rPr>
          <w:lang w:val="en-US"/>
        </w:rPr>
        <w:t xml:space="preserve"> </w:t>
      </w:r>
      <w:r>
        <w:t>μ</w:t>
      </w:r>
      <w:r w:rsidRPr="00581CA9">
        <w:rPr>
          <w:lang w:val="en-US"/>
        </w:rPr>
        <w:t xml:space="preserve"> ~ 5 (</w:t>
      </w:r>
      <w:r w:rsidRPr="00581CA9">
        <w:rPr>
          <w:i/>
          <w:lang w:val="en-US"/>
        </w:rPr>
        <w:t>M</w:t>
      </w:r>
      <w:r w:rsidRPr="00581CA9">
        <w:rPr>
          <w:i/>
          <w:vertAlign w:val="subscript"/>
          <w:lang w:val="en-US"/>
        </w:rPr>
        <w:t>i</w:t>
      </w:r>
      <w:r w:rsidRPr="00581CA9">
        <w:rPr>
          <w:lang w:val="en-US"/>
        </w:rPr>
        <w:t>/</w:t>
      </w:r>
      <w:r w:rsidRPr="00581CA9">
        <w:rPr>
          <w:i/>
          <w:lang w:val="en-US"/>
        </w:rPr>
        <w:t>M</w:t>
      </w:r>
      <w:r w:rsidRPr="00581CA9">
        <w:rPr>
          <w:i/>
          <w:vertAlign w:val="subscript"/>
          <w:lang w:val="en-US"/>
        </w:rPr>
        <w:t>p</w:t>
      </w:r>
      <w:r w:rsidRPr="00581CA9">
        <w:rPr>
          <w:lang w:val="en-US"/>
        </w:rPr>
        <w:t>)</w:t>
      </w:r>
      <w:r w:rsidRPr="00581CA9">
        <w:rPr>
          <w:vertAlign w:val="superscript"/>
          <w:lang w:val="en-US"/>
        </w:rPr>
        <w:t>1/2</w:t>
      </w:r>
      <w:r w:rsidRPr="00581CA9">
        <w:rPr>
          <w:lang w:val="en-US"/>
        </w:rPr>
        <w:t xml:space="preserve"> </w:t>
      </w:r>
      <w:r>
        <w:rPr>
          <w:lang w:val="en-US"/>
        </w:rPr>
        <w:t xml:space="preserve">g cm/(s C), where </w:t>
      </w:r>
      <w:r w:rsidRPr="00581CA9">
        <w:rPr>
          <w:i/>
          <w:lang w:val="en-US"/>
        </w:rPr>
        <w:t>M</w:t>
      </w:r>
      <w:r w:rsidRPr="00581CA9">
        <w:rPr>
          <w:i/>
          <w:vertAlign w:val="subscript"/>
          <w:lang w:val="en-US"/>
        </w:rPr>
        <w:t>i</w:t>
      </w:r>
      <w:r w:rsidRPr="00581CA9">
        <w:rPr>
          <w:lang w:val="en-US"/>
        </w:rPr>
        <w:t>/</w:t>
      </w:r>
      <w:r w:rsidRPr="00581CA9">
        <w:rPr>
          <w:i/>
          <w:lang w:val="en-US"/>
        </w:rPr>
        <w:t>M</w:t>
      </w:r>
      <w:r w:rsidRPr="00581CA9">
        <w:rPr>
          <w:i/>
          <w:vertAlign w:val="subscript"/>
          <w:lang w:val="en-US"/>
        </w:rPr>
        <w:t>p</w:t>
      </w:r>
      <w:r w:rsidRPr="00581CA9">
        <w:rPr>
          <w:lang w:val="en-US"/>
        </w:rPr>
        <w:t xml:space="preserve"> –</w:t>
      </w:r>
      <w:r>
        <w:rPr>
          <w:lang w:val="en-US"/>
        </w:rPr>
        <w:t xml:space="preserve"> ion-to-proton mass ratio </w:t>
      </w:r>
      <w:r w:rsidRPr="00581CA9">
        <w:rPr>
          <w:lang w:val="en-US"/>
        </w:rPr>
        <w:t>Agreement with the known (tabular) experimentally measured values was obtained.</w:t>
      </w:r>
      <w:r>
        <w:rPr>
          <w:lang w:val="en-US"/>
        </w:rPr>
        <w:t xml:space="preserve"> </w:t>
      </w:r>
    </w:p>
    <w:p w:rsidR="005E08CD" w:rsidRPr="000E5E6F" w:rsidRDefault="005E08CD" w:rsidP="005E08CD">
      <w:pPr>
        <w:pStyle w:val="Zv-bodyreport"/>
        <w:rPr>
          <w:bCs/>
          <w:lang w:val="en-US"/>
        </w:rPr>
      </w:pPr>
      <w:r w:rsidRPr="000E5E6F">
        <w:rPr>
          <w:bCs/>
          <w:lang w:val="en-US"/>
        </w:rPr>
        <w:t>Based on the results of measurements of the average charge and kinetic energy of the plasma ions of the vacuum arc, the critical temperature and cohesive energy for Nb-Al alloys were estimated within the framework of our model [4-5]. The use of the obtained values of the critical temperature in the empirical “cohesive energy rule” allowed us to describe the experimentally measured values of the cathode potential drop and reproduce the observed V-shaped deviation from the linear dependence. The obtained results allow us to estimate the critical temperature and binding energy of the substance from the parameters of the vacuum arc plasma. The decrease in binding energy may be due to the structure of the surface relief, namely the presence of defects larger than 1 nm. This is also associated with a decrease in th</w:t>
      </w:r>
      <w:bookmarkStart w:id="0" w:name="_GoBack"/>
      <w:bookmarkEnd w:id="0"/>
      <w:r w:rsidRPr="000E5E6F">
        <w:rPr>
          <w:bCs/>
          <w:lang w:val="en-US"/>
        </w:rPr>
        <w:t xml:space="preserve">e average charge of plasma ions of a vacuum arc burning on layers of tungsten nanofibers – W fuzz. </w:t>
      </w:r>
    </w:p>
    <w:p w:rsidR="005E08CD" w:rsidRPr="000E5E6F" w:rsidRDefault="005E08CD" w:rsidP="005E08CD">
      <w:pPr>
        <w:pStyle w:val="Zv-bodyreport"/>
        <w:spacing w:before="120"/>
        <w:rPr>
          <w:bCs/>
          <w:lang w:val="en-US"/>
        </w:rPr>
      </w:pPr>
      <w:r w:rsidRPr="000E5E6F">
        <w:rPr>
          <w:bCs/>
          <w:lang w:val="en-US"/>
        </w:rPr>
        <w:t>The work was carried out with t</w:t>
      </w:r>
      <w:r>
        <w:rPr>
          <w:bCs/>
          <w:lang w:val="en-US"/>
        </w:rPr>
        <w:t>he financial support of the RSF</w:t>
      </w:r>
      <w:r w:rsidRPr="000E5E6F">
        <w:rPr>
          <w:bCs/>
          <w:lang w:val="en-US"/>
        </w:rPr>
        <w:t xml:space="preserve"> within the framework of the project 22-12-00274.</w:t>
      </w:r>
    </w:p>
    <w:p w:rsidR="005E08CD" w:rsidRDefault="005E08CD" w:rsidP="005E08CD">
      <w:pPr>
        <w:pStyle w:val="Zv-TitleReferences-ru"/>
      </w:pPr>
      <w:r>
        <w:rPr>
          <w:lang w:val="en-US"/>
        </w:rPr>
        <w:t>References</w:t>
      </w:r>
      <w:r>
        <w:t>.</w:t>
      </w:r>
    </w:p>
    <w:p w:rsidR="005E08CD" w:rsidRPr="000A5326" w:rsidRDefault="005E08CD" w:rsidP="005E08CD">
      <w:pPr>
        <w:pStyle w:val="Zv-References-ru"/>
        <w:numPr>
          <w:ilvl w:val="0"/>
          <w:numId w:val="8"/>
        </w:numPr>
        <w:rPr>
          <w:lang w:val="en-US"/>
        </w:rPr>
      </w:pPr>
      <w:r w:rsidRPr="000A5326">
        <w:rPr>
          <w:rStyle w:val="ref-text"/>
          <w:lang w:val="en-US"/>
        </w:rPr>
        <w:t xml:space="preserve">G. A. Mesyats and M. M. Tsventoukh, 2015 </w:t>
      </w:r>
      <w:r w:rsidRPr="000A5326">
        <w:rPr>
          <w:rStyle w:val="ref-text"/>
          <w:i/>
          <w:lang w:val="en-US"/>
        </w:rPr>
        <w:t>IEEE Trans. Plasma Sci.</w:t>
      </w:r>
      <w:r w:rsidRPr="000A5326">
        <w:rPr>
          <w:rStyle w:val="ref-text"/>
          <w:lang w:val="en-US"/>
        </w:rPr>
        <w:t xml:space="preserve"> </w:t>
      </w:r>
      <w:r w:rsidRPr="000A5326">
        <w:rPr>
          <w:rStyle w:val="ref-text"/>
          <w:b/>
          <w:bCs/>
          <w:lang w:val="en-US"/>
        </w:rPr>
        <w:t>43</w:t>
      </w:r>
      <w:r w:rsidRPr="000A5326">
        <w:rPr>
          <w:rStyle w:val="ref-text"/>
          <w:lang w:val="en-US"/>
        </w:rPr>
        <w:t xml:space="preserve"> 3320</w:t>
      </w:r>
    </w:p>
    <w:p w:rsidR="005E08CD" w:rsidRDefault="005E08CD" w:rsidP="005E08CD">
      <w:pPr>
        <w:pStyle w:val="Zv-References-ru"/>
        <w:numPr>
          <w:ilvl w:val="0"/>
          <w:numId w:val="1"/>
        </w:numPr>
        <w:rPr>
          <w:lang w:val="en-US"/>
        </w:rPr>
      </w:pPr>
      <w:r w:rsidRPr="00447D01">
        <w:rPr>
          <w:lang w:val="en-US"/>
        </w:rPr>
        <w:t xml:space="preserve">M.M. Tsventoukh 2018 </w:t>
      </w:r>
      <w:r w:rsidRPr="00447D01">
        <w:rPr>
          <w:i/>
          <w:iCs/>
          <w:lang w:val="en-US"/>
        </w:rPr>
        <w:t>Phys Plasmas</w:t>
      </w:r>
      <w:r w:rsidRPr="00447D01">
        <w:rPr>
          <w:lang w:val="en-US"/>
        </w:rPr>
        <w:t xml:space="preserve"> </w:t>
      </w:r>
      <w:r w:rsidRPr="00447D01">
        <w:rPr>
          <w:b/>
          <w:iCs/>
          <w:lang w:val="en-US"/>
        </w:rPr>
        <w:t>25</w:t>
      </w:r>
      <w:r w:rsidRPr="00447D01">
        <w:rPr>
          <w:lang w:val="en-US"/>
        </w:rPr>
        <w:t xml:space="preserve"> 053504</w:t>
      </w:r>
    </w:p>
    <w:p w:rsidR="005E08CD" w:rsidRDefault="005E08CD" w:rsidP="005E08CD">
      <w:pPr>
        <w:pStyle w:val="Zv-References-ru"/>
        <w:numPr>
          <w:ilvl w:val="0"/>
          <w:numId w:val="1"/>
        </w:numPr>
        <w:rPr>
          <w:lang w:val="en-US"/>
        </w:rPr>
      </w:pPr>
      <w:r w:rsidRPr="00C85403">
        <w:rPr>
          <w:lang w:val="en-US"/>
        </w:rPr>
        <w:t xml:space="preserve">M.M. Tsventoukh 2021 </w:t>
      </w:r>
      <w:r w:rsidRPr="00C85403">
        <w:rPr>
          <w:i/>
          <w:lang w:val="en-US"/>
        </w:rPr>
        <w:t>Phys. Plasmas</w:t>
      </w:r>
      <w:r w:rsidRPr="00C85403">
        <w:rPr>
          <w:lang w:val="en-US"/>
        </w:rPr>
        <w:t xml:space="preserve"> </w:t>
      </w:r>
      <w:r w:rsidRPr="00C85403">
        <w:rPr>
          <w:b/>
          <w:lang w:val="en-US"/>
        </w:rPr>
        <w:t>28</w:t>
      </w:r>
      <w:r w:rsidRPr="00C85403">
        <w:rPr>
          <w:lang w:val="en-US"/>
        </w:rPr>
        <w:t xml:space="preserve"> 024501</w:t>
      </w:r>
    </w:p>
    <w:p w:rsidR="005E08CD" w:rsidRPr="007C050E" w:rsidRDefault="005E08CD" w:rsidP="005E08CD">
      <w:pPr>
        <w:pStyle w:val="Zv-References-ru"/>
        <w:numPr>
          <w:ilvl w:val="0"/>
          <w:numId w:val="1"/>
        </w:numPr>
        <w:rPr>
          <w:lang w:val="en-US"/>
        </w:rPr>
      </w:pPr>
      <w:r w:rsidRPr="00C85403">
        <w:rPr>
          <w:bCs/>
          <w:lang w:val="en-US"/>
        </w:rPr>
        <w:t>Siegfried</w:t>
      </w:r>
      <w:r w:rsidRPr="007C050E">
        <w:rPr>
          <w:bCs/>
          <w:lang w:val="en-US"/>
        </w:rPr>
        <w:t xml:space="preserve"> </w:t>
      </w:r>
      <w:r w:rsidRPr="00C85403">
        <w:rPr>
          <w:bCs/>
          <w:lang w:val="en-US"/>
        </w:rPr>
        <w:t>Z</w:t>
      </w:r>
      <w:r w:rsidRPr="007C050E">
        <w:rPr>
          <w:bCs/>
          <w:lang w:val="en-US"/>
        </w:rPr>
        <w:t>ö</w:t>
      </w:r>
      <w:r w:rsidRPr="00C85403">
        <w:rPr>
          <w:bCs/>
          <w:lang w:val="en-US"/>
        </w:rPr>
        <w:t>hrer</w:t>
      </w:r>
      <w:r w:rsidRPr="007C050E">
        <w:rPr>
          <w:bCs/>
          <w:lang w:val="en-US"/>
        </w:rPr>
        <w:t xml:space="preserve"> </w:t>
      </w:r>
      <w:r w:rsidRPr="00C85403">
        <w:rPr>
          <w:bCs/>
          <w:i/>
          <w:iCs/>
          <w:lang w:val="en-US"/>
        </w:rPr>
        <w:t>et</w:t>
      </w:r>
      <w:r w:rsidRPr="007C050E">
        <w:rPr>
          <w:bCs/>
          <w:i/>
          <w:iCs/>
          <w:lang w:val="en-US"/>
        </w:rPr>
        <w:t xml:space="preserve"> </w:t>
      </w:r>
      <w:r w:rsidRPr="00C85403">
        <w:rPr>
          <w:bCs/>
          <w:i/>
          <w:iCs/>
          <w:lang w:val="en-US"/>
        </w:rPr>
        <w:t>al</w:t>
      </w:r>
      <w:r w:rsidRPr="007C050E">
        <w:rPr>
          <w:bCs/>
          <w:i/>
          <w:iCs/>
          <w:lang w:val="en-US"/>
        </w:rPr>
        <w:t xml:space="preserve"> </w:t>
      </w:r>
      <w:r w:rsidRPr="007C050E">
        <w:rPr>
          <w:bCs/>
          <w:lang w:val="en-US"/>
        </w:rPr>
        <w:t xml:space="preserve">2020 </w:t>
      </w:r>
      <w:r w:rsidRPr="00C85403">
        <w:rPr>
          <w:bCs/>
          <w:i/>
          <w:iCs/>
          <w:lang w:val="en-US"/>
        </w:rPr>
        <w:t>Plasma</w:t>
      </w:r>
      <w:r w:rsidRPr="007C050E">
        <w:rPr>
          <w:bCs/>
          <w:i/>
          <w:iCs/>
          <w:lang w:val="en-US"/>
        </w:rPr>
        <w:t xml:space="preserve"> </w:t>
      </w:r>
      <w:r w:rsidRPr="00C85403">
        <w:rPr>
          <w:bCs/>
          <w:i/>
          <w:iCs/>
          <w:lang w:val="en-US"/>
        </w:rPr>
        <w:t>Sources</w:t>
      </w:r>
      <w:r w:rsidRPr="007C050E">
        <w:rPr>
          <w:bCs/>
          <w:i/>
          <w:iCs/>
          <w:lang w:val="en-US"/>
        </w:rPr>
        <w:t xml:space="preserve"> </w:t>
      </w:r>
      <w:r w:rsidRPr="00C85403">
        <w:rPr>
          <w:bCs/>
          <w:i/>
          <w:iCs/>
          <w:lang w:val="en-US"/>
        </w:rPr>
        <w:t>Sci</w:t>
      </w:r>
      <w:r w:rsidRPr="007C050E">
        <w:rPr>
          <w:bCs/>
          <w:i/>
          <w:iCs/>
          <w:lang w:val="en-US"/>
        </w:rPr>
        <w:t xml:space="preserve">. </w:t>
      </w:r>
      <w:r w:rsidRPr="00C85403">
        <w:rPr>
          <w:bCs/>
          <w:i/>
          <w:iCs/>
          <w:lang w:val="en-US"/>
        </w:rPr>
        <w:t>Technol</w:t>
      </w:r>
      <w:r w:rsidRPr="001E6B41">
        <w:rPr>
          <w:bCs/>
          <w:i/>
          <w:iCs/>
          <w:lang w:val="en-US"/>
        </w:rPr>
        <w:t xml:space="preserve">. </w:t>
      </w:r>
      <w:r w:rsidRPr="001E6B41">
        <w:rPr>
          <w:b/>
          <w:bCs/>
          <w:lang w:val="en-US"/>
        </w:rPr>
        <w:t xml:space="preserve">29 </w:t>
      </w:r>
      <w:r w:rsidRPr="001E6B41">
        <w:rPr>
          <w:bCs/>
          <w:lang w:val="en-US"/>
        </w:rPr>
        <w:t>025022</w:t>
      </w:r>
    </w:p>
    <w:p w:rsidR="005E08CD" w:rsidRPr="00EA210C" w:rsidRDefault="005E08CD" w:rsidP="005E08CD">
      <w:pPr>
        <w:pStyle w:val="Zv-References-ru"/>
        <w:numPr>
          <w:ilvl w:val="0"/>
          <w:numId w:val="1"/>
        </w:numPr>
        <w:rPr>
          <w:lang w:val="en-US"/>
        </w:rPr>
      </w:pPr>
      <w:r w:rsidRPr="00072148">
        <w:rPr>
          <w:lang w:val="en-US"/>
        </w:rPr>
        <w:t>M M Tsventoukh 2022 </w:t>
      </w:r>
      <w:r w:rsidRPr="00072148">
        <w:rPr>
          <w:i/>
          <w:iCs/>
          <w:lang w:val="en-US"/>
        </w:rPr>
        <w:t xml:space="preserve">J. Phys. </w:t>
      </w:r>
      <w:r w:rsidRPr="00072148">
        <w:rPr>
          <w:i/>
          <w:iCs/>
        </w:rPr>
        <w:t>D: Appl. Phys.</w:t>
      </w:r>
      <w:r w:rsidRPr="00072148">
        <w:t> </w:t>
      </w:r>
      <w:r w:rsidRPr="00072148">
        <w:rPr>
          <w:b/>
          <w:bCs/>
        </w:rPr>
        <w:t>55</w:t>
      </w:r>
      <w:r w:rsidRPr="00072148">
        <w:t> 355204</w:t>
      </w:r>
    </w:p>
    <w:p w:rsidR="00654A7B" w:rsidRPr="009D3AC4" w:rsidRDefault="00654A7B" w:rsidP="009D3AC4">
      <w:pPr>
        <w:rPr>
          <w:lang w:val="en-US"/>
        </w:rPr>
      </w:pPr>
    </w:p>
    <w:sectPr w:rsidR="00654A7B" w:rsidRPr="009D3AC4"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8C9" w:rsidRDefault="005758C9">
      <w:r>
        <w:separator/>
      </w:r>
    </w:p>
  </w:endnote>
  <w:endnote w:type="continuationSeparator" w:id="0">
    <w:p w:rsidR="005758C9" w:rsidRDefault="005758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D03F1"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D03F1"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492554">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8C9" w:rsidRDefault="005758C9">
      <w:r>
        <w:separator/>
      </w:r>
    </w:p>
  </w:footnote>
  <w:footnote w:type="continuationSeparator" w:id="0">
    <w:p w:rsidR="005758C9" w:rsidRDefault="005758C9">
      <w:r>
        <w:continuationSeparator/>
      </w:r>
    </w:p>
  </w:footnote>
  <w:footnote w:id="1">
    <w:p w:rsidR="00492554" w:rsidRPr="00492554" w:rsidRDefault="00492554">
      <w:pPr>
        <w:pStyle w:val="a8"/>
        <w:rPr>
          <w:lang w:val="en-US"/>
        </w:rPr>
      </w:pPr>
      <w:r w:rsidRPr="00492554">
        <w:rPr>
          <w:rStyle w:val="aa"/>
          <w:lang w:val="en-US"/>
        </w:rPr>
        <w:t>*)</w:t>
      </w:r>
      <w:r w:rsidRPr="00492554">
        <w:rPr>
          <w:lang w:val="en-US"/>
        </w:rPr>
        <w:t xml:space="preserve"> </w:t>
      </w:r>
      <w:hyperlink r:id="rId1" w:history="1">
        <w:r w:rsidRPr="00492554">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1D03F1">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 w:numId="8">
    <w:abstractNumId w:val="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160FED"/>
    <w:rsid w:val="00043701"/>
    <w:rsid w:val="00081366"/>
    <w:rsid w:val="000C657D"/>
    <w:rsid w:val="000C7078"/>
    <w:rsid w:val="000D76E9"/>
    <w:rsid w:val="000E495B"/>
    <w:rsid w:val="00160FED"/>
    <w:rsid w:val="001C0CCB"/>
    <w:rsid w:val="001D03F1"/>
    <w:rsid w:val="00205708"/>
    <w:rsid w:val="00220629"/>
    <w:rsid w:val="0023083F"/>
    <w:rsid w:val="00247225"/>
    <w:rsid w:val="003800F3"/>
    <w:rsid w:val="003A606B"/>
    <w:rsid w:val="003B5B93"/>
    <w:rsid w:val="003E0981"/>
    <w:rsid w:val="00401388"/>
    <w:rsid w:val="0043297E"/>
    <w:rsid w:val="00446025"/>
    <w:rsid w:val="00492554"/>
    <w:rsid w:val="004A77D1"/>
    <w:rsid w:val="004B4ACC"/>
    <w:rsid w:val="004B72AA"/>
    <w:rsid w:val="004F4E29"/>
    <w:rsid w:val="005074E3"/>
    <w:rsid w:val="00515724"/>
    <w:rsid w:val="00567C6F"/>
    <w:rsid w:val="00573BAD"/>
    <w:rsid w:val="005758C9"/>
    <w:rsid w:val="0058676C"/>
    <w:rsid w:val="005E08CD"/>
    <w:rsid w:val="005F0746"/>
    <w:rsid w:val="005F764D"/>
    <w:rsid w:val="006038C3"/>
    <w:rsid w:val="00654A7B"/>
    <w:rsid w:val="006B5B24"/>
    <w:rsid w:val="00732A2E"/>
    <w:rsid w:val="007B09C9"/>
    <w:rsid w:val="007B6378"/>
    <w:rsid w:val="007E06CE"/>
    <w:rsid w:val="00802D35"/>
    <w:rsid w:val="008306AF"/>
    <w:rsid w:val="008520F9"/>
    <w:rsid w:val="00871582"/>
    <w:rsid w:val="008850EF"/>
    <w:rsid w:val="00906FF7"/>
    <w:rsid w:val="009D3AC4"/>
    <w:rsid w:val="00AE6185"/>
    <w:rsid w:val="00B622ED"/>
    <w:rsid w:val="00B9584E"/>
    <w:rsid w:val="00C103CD"/>
    <w:rsid w:val="00C232A0"/>
    <w:rsid w:val="00C5751F"/>
    <w:rsid w:val="00D403C9"/>
    <w:rsid w:val="00D47F19"/>
    <w:rsid w:val="00D75E08"/>
    <w:rsid w:val="00D900FB"/>
    <w:rsid w:val="00D92E54"/>
    <w:rsid w:val="00DC6E63"/>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qFormat/>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ref-text">
    <w:name w:val="ref-text"/>
    <w:basedOn w:val="a0"/>
    <w:rsid w:val="005E08CD"/>
  </w:style>
  <w:style w:type="character" w:customStyle="1" w:styleId="Zv-bodyreportChar">
    <w:name w:val="Zv-body_report Char"/>
    <w:link w:val="Zv-bodyreport"/>
    <w:locked/>
    <w:rsid w:val="005E08CD"/>
    <w:rPr>
      <w:sz w:val="24"/>
      <w:szCs w:val="24"/>
    </w:rPr>
  </w:style>
  <w:style w:type="character" w:styleId="a7">
    <w:name w:val="Hyperlink"/>
    <w:basedOn w:val="a0"/>
    <w:rsid w:val="005E08CD"/>
    <w:rPr>
      <w:color w:val="0000FF" w:themeColor="hyperlink"/>
      <w:u w:val="single"/>
    </w:rPr>
  </w:style>
  <w:style w:type="paragraph" w:styleId="a8">
    <w:name w:val="footnote text"/>
    <w:basedOn w:val="a"/>
    <w:link w:val="a9"/>
    <w:rsid w:val="00492554"/>
    <w:rPr>
      <w:sz w:val="20"/>
      <w:szCs w:val="20"/>
    </w:rPr>
  </w:style>
  <w:style w:type="character" w:customStyle="1" w:styleId="a9">
    <w:name w:val="Текст сноски Знак"/>
    <w:basedOn w:val="a0"/>
    <w:link w:val="a8"/>
    <w:rsid w:val="00492554"/>
  </w:style>
  <w:style w:type="character" w:styleId="aa">
    <w:name w:val="footnote reference"/>
    <w:basedOn w:val="a0"/>
    <w:rsid w:val="00492554"/>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mtsv@lebede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E/ru/JE-Tsventoukh.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DE6D52-B7B0-4C8E-A409-F847536B2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5</TotalTime>
  <Pages>1</Pages>
  <Words>441</Words>
  <Characters>2258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PARAMETERS OF PLASMA AND CRITICAL STATE OF MATTER IN A SURFACE-NANOFRAGMENTS EXPLOSION MODEL</dc:title>
  <dc:creator/>
  <cp:lastModifiedBy>Сатунин</cp:lastModifiedBy>
  <cp:revision>3</cp:revision>
  <cp:lastPrinted>1601-01-01T00:00:00Z</cp:lastPrinted>
  <dcterms:created xsi:type="dcterms:W3CDTF">2023-02-21T19:12:00Z</dcterms:created>
  <dcterms:modified xsi:type="dcterms:W3CDTF">2023-05-22T13:13:00Z</dcterms:modified>
</cp:coreProperties>
</file>