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45A" w:rsidRPr="00837D3B" w:rsidRDefault="0041608C" w:rsidP="0032445A">
      <w:pPr>
        <w:pStyle w:val="Zv-Titlereport"/>
        <w:rPr>
          <w:lang w:val="en-US"/>
        </w:rPr>
      </w:pPr>
      <w:r w:rsidRPr="0041608C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219.15pt;height:26.25pt;z-index:-251656192;mso-position-horizontal:absolute" stroked="f" strokecolor="red">
            <v:textbox style="mso-next-textbox:#_x0000_s1026">
              <w:txbxContent>
                <w:p w:rsidR="0041608C" w:rsidRPr="00824DF5" w:rsidRDefault="0041608C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824DF5">
                    <w:rPr>
                      <w:sz w:val="22"/>
                      <w:szCs w:val="22"/>
                    </w:rPr>
                    <w:t xml:space="preserve">DOI: </w:t>
                  </w:r>
                  <w:r w:rsidRPr="0041608C">
                    <w:rPr>
                      <w:sz w:val="22"/>
                      <w:szCs w:val="22"/>
                    </w:rPr>
                    <w:t>10.34854/ICPAF.2023.50.2023.1.1.246</w:t>
                  </w:r>
                </w:p>
              </w:txbxContent>
            </v:textbox>
            <w10:anchorlock/>
          </v:shape>
        </w:pict>
      </w:r>
      <w:r w:rsidR="0032445A" w:rsidRPr="00F013BB">
        <w:rPr>
          <w:lang w:val="en-US"/>
        </w:rPr>
        <w:t xml:space="preserve">NUMERICAL </w:t>
      </w:r>
      <w:r w:rsidR="0032445A">
        <w:rPr>
          <w:lang w:val="en-US"/>
        </w:rPr>
        <w:t>modeling</w:t>
      </w:r>
      <w:r w:rsidR="0032445A" w:rsidRPr="00D20149">
        <w:rPr>
          <w:lang w:val="en-US"/>
        </w:rPr>
        <w:t xml:space="preserve"> </w:t>
      </w:r>
      <w:r w:rsidR="0032445A">
        <w:rPr>
          <w:lang w:val="en-US"/>
        </w:rPr>
        <w:t>of</w:t>
      </w:r>
      <w:r w:rsidR="0032445A" w:rsidRPr="00F013BB">
        <w:rPr>
          <w:lang w:val="en-US"/>
        </w:rPr>
        <w:t xml:space="preserve"> </w:t>
      </w:r>
      <w:r w:rsidR="0032445A">
        <w:rPr>
          <w:lang w:val="en-US"/>
        </w:rPr>
        <w:t xml:space="preserve">melt </w:t>
      </w:r>
      <w:r w:rsidR="0032445A" w:rsidRPr="00F013BB">
        <w:rPr>
          <w:lang w:val="en-US"/>
        </w:rPr>
        <w:t xml:space="preserve">METAL LAYER </w:t>
      </w:r>
      <w:r w:rsidR="0032445A">
        <w:rPr>
          <w:lang w:val="en-US"/>
        </w:rPr>
        <w:t xml:space="preserve">motion </w:t>
      </w:r>
      <w:r w:rsidR="0032445A" w:rsidRPr="00F013BB">
        <w:rPr>
          <w:lang w:val="en-US"/>
        </w:rPr>
        <w:t xml:space="preserve">UNDER </w:t>
      </w:r>
      <w:r w:rsidR="0032445A">
        <w:rPr>
          <w:lang w:val="en-US"/>
        </w:rPr>
        <w:t>impact</w:t>
      </w:r>
      <w:r w:rsidR="0032445A" w:rsidRPr="00F013BB">
        <w:rPr>
          <w:lang w:val="en-US"/>
        </w:rPr>
        <w:t xml:space="preserve"> OF </w:t>
      </w:r>
      <w:r w:rsidR="0032445A" w:rsidRPr="00D4718B">
        <w:rPr>
          <w:lang w:val="en-US"/>
        </w:rPr>
        <w:t>AN</w:t>
      </w:r>
      <w:r w:rsidR="0032445A">
        <w:rPr>
          <w:lang w:val="en-US"/>
        </w:rPr>
        <w:t xml:space="preserve"> </w:t>
      </w:r>
      <w:r w:rsidR="0032445A" w:rsidRPr="00F013BB">
        <w:rPr>
          <w:lang w:val="en-US"/>
        </w:rPr>
        <w:t xml:space="preserve">INTENSE PLASMA </w:t>
      </w:r>
      <w:r w:rsidR="0032445A" w:rsidRPr="00D4718B">
        <w:rPr>
          <w:lang w:val="en-US"/>
        </w:rPr>
        <w:t>STREAM</w:t>
      </w:r>
      <w:r w:rsidR="0032445A">
        <w:rPr>
          <w:lang w:val="en-US"/>
        </w:rPr>
        <w:t>s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32445A" w:rsidRPr="00D4718B" w:rsidRDefault="0032445A" w:rsidP="0032445A">
      <w:pPr>
        <w:pStyle w:val="Zv-Author"/>
        <w:rPr>
          <w:lang w:val="en-US"/>
        </w:rPr>
      </w:pPr>
      <w:r w:rsidRPr="00D4718B">
        <w:rPr>
          <w:vertAlign w:val="superscript"/>
          <w:lang w:val="en-US"/>
        </w:rPr>
        <w:t>1</w:t>
      </w:r>
      <w:r>
        <w:rPr>
          <w:vertAlign w:val="superscript"/>
          <w:lang w:val="en-US"/>
        </w:rPr>
        <w:t>,2</w:t>
      </w:r>
      <w:r w:rsidRPr="00D4718B">
        <w:rPr>
          <w:u w:val="single"/>
          <w:lang w:val="en-US"/>
        </w:rPr>
        <w:t>Alyabev I.</w:t>
      </w:r>
      <w:r w:rsidRPr="00D4718B">
        <w:rPr>
          <w:lang w:val="en-US"/>
        </w:rPr>
        <w:t xml:space="preserve">, </w:t>
      </w:r>
      <w:r w:rsidRPr="00D4718B">
        <w:rPr>
          <w:vertAlign w:val="superscript"/>
          <w:lang w:val="en-US"/>
        </w:rPr>
        <w:t>1</w:t>
      </w:r>
      <w:r>
        <w:rPr>
          <w:vertAlign w:val="superscript"/>
          <w:lang w:val="en-US"/>
        </w:rPr>
        <w:t>,2</w:t>
      </w:r>
      <w:r w:rsidRPr="00D4718B">
        <w:rPr>
          <w:lang w:val="en-US"/>
        </w:rPr>
        <w:t xml:space="preserve">Tsybenko V., </w:t>
      </w:r>
      <w:r w:rsidRPr="00D4718B">
        <w:rPr>
          <w:vertAlign w:val="superscript"/>
          <w:lang w:val="en-US"/>
        </w:rPr>
        <w:t>1</w:t>
      </w:r>
      <w:r>
        <w:rPr>
          <w:vertAlign w:val="superscript"/>
          <w:lang w:val="en-US"/>
        </w:rPr>
        <w:t>,2</w:t>
      </w:r>
      <w:r w:rsidRPr="00D4718B">
        <w:rPr>
          <w:lang w:val="en-US"/>
        </w:rPr>
        <w:t xml:space="preserve">Biryulin E., </w:t>
      </w:r>
      <w:r w:rsidRPr="00D4718B">
        <w:rPr>
          <w:vertAlign w:val="superscript"/>
          <w:lang w:val="en-US"/>
        </w:rPr>
        <w:t>1</w:t>
      </w:r>
      <w:r>
        <w:rPr>
          <w:vertAlign w:val="superscript"/>
          <w:lang w:val="en-US"/>
        </w:rPr>
        <w:t>,2</w:t>
      </w:r>
      <w:r w:rsidRPr="00D4718B">
        <w:rPr>
          <w:lang w:val="en-US"/>
        </w:rPr>
        <w:t xml:space="preserve">Poznyak I., </w:t>
      </w:r>
      <w:r w:rsidRPr="00D4718B">
        <w:rPr>
          <w:vertAlign w:val="superscript"/>
          <w:lang w:val="en-US"/>
        </w:rPr>
        <w:t>1</w:t>
      </w:r>
      <w:r>
        <w:rPr>
          <w:vertAlign w:val="superscript"/>
          <w:lang w:val="en-US"/>
        </w:rPr>
        <w:t>,2</w:t>
      </w:r>
      <w:r w:rsidRPr="00D4718B">
        <w:rPr>
          <w:lang w:val="en-US"/>
        </w:rPr>
        <w:t>Novoselova Z</w:t>
      </w:r>
      <w:r w:rsidR="00B36595">
        <w:rPr>
          <w:lang w:val="en-US"/>
        </w:rPr>
        <w:t>.</w:t>
      </w:r>
      <w:r w:rsidRPr="00D4718B">
        <w:rPr>
          <w:lang w:val="en-US"/>
        </w:rPr>
        <w:t xml:space="preserve">, </w:t>
      </w:r>
      <w:r w:rsidRPr="00D4718B">
        <w:rPr>
          <w:vertAlign w:val="superscript"/>
          <w:lang w:val="en-US"/>
        </w:rPr>
        <w:t>1</w:t>
      </w:r>
      <w:r>
        <w:rPr>
          <w:vertAlign w:val="superscript"/>
          <w:lang w:val="en-US"/>
        </w:rPr>
        <w:t>,2</w:t>
      </w:r>
      <w:r>
        <w:rPr>
          <w:lang w:val="en-US"/>
        </w:rPr>
        <w:t>Fedulaev E</w:t>
      </w:r>
      <w:r w:rsidR="00B36595">
        <w:rPr>
          <w:lang w:val="en-US"/>
        </w:rPr>
        <w:t>.</w:t>
      </w:r>
      <w:r>
        <w:rPr>
          <w:lang w:val="en-US"/>
        </w:rPr>
        <w:t xml:space="preserve">, </w:t>
      </w:r>
      <w:r w:rsidRPr="00634684">
        <w:rPr>
          <w:vertAlign w:val="superscript"/>
          <w:lang w:val="en-US"/>
        </w:rPr>
        <w:t>3</w:t>
      </w:r>
      <w:r>
        <w:rPr>
          <w:lang w:val="en-US"/>
        </w:rPr>
        <w:t>Putrik A.</w:t>
      </w:r>
    </w:p>
    <w:p w:rsidR="0032445A" w:rsidRPr="005816ED" w:rsidRDefault="0032445A" w:rsidP="0032445A">
      <w:pPr>
        <w:pStyle w:val="Zv-Organization"/>
        <w:rPr>
          <w:lang w:val="en-US"/>
        </w:rPr>
      </w:pPr>
      <w:r w:rsidRPr="00D4718B">
        <w:rPr>
          <w:vertAlign w:val="superscript"/>
          <w:lang w:val="en-US"/>
        </w:rPr>
        <w:t>1</w:t>
      </w:r>
      <w:r w:rsidRPr="00D4718B">
        <w:rPr>
          <w:lang w:val="en-US"/>
        </w:rPr>
        <w:t xml:space="preserve">MIPT, </w:t>
      </w:r>
      <w:r w:rsidRPr="009477C4">
        <w:rPr>
          <w:lang w:val="en-US"/>
        </w:rPr>
        <w:t>Russia,</w:t>
      </w:r>
      <w:r w:rsidRPr="00D4718B">
        <w:rPr>
          <w:lang w:val="en-US"/>
        </w:rPr>
        <w:t xml:space="preserve"> Dolgoprudny, </w:t>
      </w:r>
      <w:hyperlink r:id="rId8" w:history="1">
        <w:r w:rsidRPr="00D4718B">
          <w:rPr>
            <w:rStyle w:val="a7"/>
            <w:lang w:val="en-US"/>
          </w:rPr>
          <w:t>aliabev.ia@phystech.edu</w:t>
        </w:r>
      </w:hyperlink>
      <w:r>
        <w:rPr>
          <w:vertAlign w:val="superscript"/>
          <w:lang w:val="en-US"/>
        </w:rPr>
        <w:br/>
        <w:t>2</w:t>
      </w:r>
      <w:r w:rsidRPr="00D3337F">
        <w:rPr>
          <w:lang w:val="en-US"/>
        </w:rPr>
        <w:t xml:space="preserve">SSC RF </w:t>
      </w:r>
      <w:r w:rsidRPr="00471F4B">
        <w:rPr>
          <w:lang w:val="en-US"/>
        </w:rPr>
        <w:t>TRINITY, Russia</w:t>
      </w:r>
      <w:r>
        <w:rPr>
          <w:lang w:val="en-US"/>
        </w:rPr>
        <w:t>,</w:t>
      </w:r>
      <w:r w:rsidRPr="00471F4B">
        <w:rPr>
          <w:lang w:val="en-US"/>
        </w:rPr>
        <w:t xml:space="preserve"> Troitsk, Moscow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br/>
      </w:r>
      <w:r w:rsidRPr="00352621">
        <w:rPr>
          <w:rFonts w:ascii="Arial" w:hAnsi="Arial" w:cs="Arial"/>
          <w:color w:val="202122"/>
          <w:sz w:val="21"/>
          <w:szCs w:val="21"/>
          <w:shd w:val="clear" w:color="auto" w:fill="FFFFFF"/>
          <w:vertAlign w:val="superscript"/>
          <w:lang w:val="en-US"/>
        </w:rPr>
        <w:t>3</w:t>
      </w:r>
      <w:r w:rsidRPr="00471F4B">
        <w:rPr>
          <w:lang w:val="en-US"/>
        </w:rPr>
        <w:t xml:space="preserve">Institution "Project Center ITER", Russia, </w:t>
      </w:r>
      <w:r>
        <w:rPr>
          <w:lang w:val="en-US"/>
        </w:rPr>
        <w:t>Moscow</w:t>
      </w:r>
    </w:p>
    <w:p w:rsidR="0032445A" w:rsidRPr="003C4036" w:rsidRDefault="0032445A" w:rsidP="0032445A">
      <w:pPr>
        <w:pStyle w:val="Zv-bodyreport"/>
        <w:rPr>
          <w:color w:val="000000"/>
          <w:shd w:val="clear" w:color="auto" w:fill="FFFFFF"/>
          <w:lang w:val="en-US"/>
        </w:rPr>
      </w:pPr>
      <w:r w:rsidRPr="00486E1E">
        <w:rPr>
          <w:lang w:val="en-US"/>
        </w:rPr>
        <w:t xml:space="preserve">Armour materials of ITER divertor and the first wall will be subjected to intense plasma-thermal </w:t>
      </w:r>
      <w:r>
        <w:rPr>
          <w:lang w:val="en-US"/>
        </w:rPr>
        <w:t>impa</w:t>
      </w:r>
      <w:r w:rsidRPr="00D4718B">
        <w:rPr>
          <w:lang w:val="en-US"/>
        </w:rPr>
        <w:t>cts</w:t>
      </w:r>
      <w:r>
        <w:rPr>
          <w:lang w:val="en-US"/>
        </w:rPr>
        <w:t xml:space="preserve"> </w:t>
      </w:r>
      <w:r w:rsidRPr="00486E1E">
        <w:rPr>
          <w:lang w:val="en-US"/>
        </w:rPr>
        <w:t>during the reactor operation.</w:t>
      </w:r>
      <w:r w:rsidRPr="00D4718B">
        <w:rPr>
          <w:color w:val="000000"/>
          <w:shd w:val="clear" w:color="auto" w:fill="FFFFFF"/>
          <w:lang w:val="en-US"/>
        </w:rPr>
        <w:t xml:space="preserve"> </w:t>
      </w:r>
      <w:r>
        <w:rPr>
          <w:color w:val="000000"/>
          <w:shd w:val="clear" w:color="auto" w:fill="FFFFFF"/>
          <w:lang w:val="en-US"/>
        </w:rPr>
        <w:t>It i</w:t>
      </w:r>
      <w:r w:rsidRPr="00D4718B">
        <w:rPr>
          <w:color w:val="000000"/>
          <w:shd w:val="clear" w:color="auto" w:fill="FFFFFF"/>
          <w:lang w:val="en-US"/>
        </w:rPr>
        <w:t xml:space="preserve">s expected that </w:t>
      </w:r>
      <w:r>
        <w:rPr>
          <w:color w:val="000000"/>
          <w:shd w:val="clear" w:color="auto" w:fill="FFFFFF"/>
          <w:lang w:val="en-US"/>
        </w:rPr>
        <w:t>extreme</w:t>
      </w:r>
      <w:r w:rsidRPr="00486E1E">
        <w:rPr>
          <w:lang w:val="en-US"/>
        </w:rPr>
        <w:t xml:space="preserve"> loads on the plasma-facing materials will </w:t>
      </w:r>
      <w:r>
        <w:rPr>
          <w:lang w:val="en-US"/>
        </w:rPr>
        <w:t>occur</w:t>
      </w:r>
      <w:r w:rsidRPr="00486E1E">
        <w:rPr>
          <w:lang w:val="en-US"/>
        </w:rPr>
        <w:t xml:space="preserve"> during transient processes – </w:t>
      </w:r>
      <w:r>
        <w:rPr>
          <w:lang w:val="en-US"/>
        </w:rPr>
        <w:t>plasma disruptions</w:t>
      </w:r>
      <w:r w:rsidRPr="00486E1E">
        <w:rPr>
          <w:lang w:val="en-US"/>
        </w:rPr>
        <w:t xml:space="preserve"> and </w:t>
      </w:r>
      <w:r w:rsidRPr="00895B07">
        <w:rPr>
          <w:rStyle w:val="bdy"/>
          <w:lang w:val="en-US"/>
        </w:rPr>
        <w:t>Edge Localized Modes</w:t>
      </w:r>
      <w:r>
        <w:rPr>
          <w:rStyle w:val="bdy"/>
          <w:lang w:val="en-US"/>
        </w:rPr>
        <w:t xml:space="preserve"> </w:t>
      </w:r>
      <w:r w:rsidRPr="00486E1E">
        <w:rPr>
          <w:lang w:val="en-US"/>
        </w:rPr>
        <w:t>(ELMs).</w:t>
      </w:r>
      <w:r w:rsidRPr="009A753A">
        <w:rPr>
          <w:lang w:val="en-US"/>
        </w:rPr>
        <w:t xml:space="preserve"> </w:t>
      </w:r>
      <w:r>
        <w:rPr>
          <w:lang w:val="en-US"/>
        </w:rPr>
        <w:t>Heat</w:t>
      </w:r>
      <w:r w:rsidRPr="00486E1E">
        <w:rPr>
          <w:lang w:val="en-US"/>
        </w:rPr>
        <w:t xml:space="preserve"> flux factor was estimated within range 15</w:t>
      </w:r>
      <w:r w:rsidRPr="00E819C5">
        <w:rPr>
          <w:color w:val="000000"/>
          <w:shd w:val="clear" w:color="auto" w:fill="FFFFFF"/>
          <w:lang w:val="en-US"/>
        </w:rPr>
        <w:t>–</w:t>
      </w:r>
      <w:r w:rsidRPr="00486E1E">
        <w:rPr>
          <w:lang w:val="en-US"/>
        </w:rPr>
        <w:t>300 MJ/m</w:t>
      </w:r>
      <w:r w:rsidRPr="00486E1E">
        <w:rPr>
          <w:vertAlign w:val="superscript"/>
          <w:lang w:val="en-US"/>
        </w:rPr>
        <w:t>2</w:t>
      </w:r>
      <w:r w:rsidRPr="00486E1E">
        <w:rPr>
          <w:lang w:val="en-US"/>
        </w:rPr>
        <w:t>s</w:t>
      </w:r>
      <w:r w:rsidRPr="00486E1E">
        <w:rPr>
          <w:vertAlign w:val="superscript"/>
          <w:lang w:val="en-US"/>
        </w:rPr>
        <w:t>0.5</w:t>
      </w:r>
      <w:r w:rsidRPr="00486E1E">
        <w:rPr>
          <w:lang w:val="en-US"/>
        </w:rPr>
        <w:t xml:space="preserve"> during ELMs and 90</w:t>
      </w:r>
      <w:r w:rsidRPr="00E819C5">
        <w:rPr>
          <w:color w:val="000000"/>
          <w:shd w:val="clear" w:color="auto" w:fill="FFFFFF"/>
          <w:lang w:val="en-US"/>
        </w:rPr>
        <w:t>–</w:t>
      </w:r>
      <w:r w:rsidRPr="00486E1E">
        <w:rPr>
          <w:lang w:val="en-US"/>
        </w:rPr>
        <w:t>2000 MJ/m</w:t>
      </w:r>
      <w:r w:rsidRPr="00486E1E">
        <w:rPr>
          <w:vertAlign w:val="superscript"/>
          <w:lang w:val="en-US"/>
        </w:rPr>
        <w:t>2</w:t>
      </w:r>
      <w:r w:rsidRPr="00486E1E">
        <w:rPr>
          <w:lang w:val="en-US"/>
        </w:rPr>
        <w:t>s</w:t>
      </w:r>
      <w:r w:rsidRPr="00486E1E">
        <w:rPr>
          <w:vertAlign w:val="superscript"/>
          <w:lang w:val="en-US"/>
        </w:rPr>
        <w:t xml:space="preserve">0.5 </w:t>
      </w:r>
      <w:r w:rsidRPr="00486E1E">
        <w:rPr>
          <w:lang w:val="en-US"/>
        </w:rPr>
        <w:t>for disruptions.</w:t>
      </w:r>
      <w:r w:rsidRPr="00FF0ECE">
        <w:rPr>
          <w:color w:val="000000"/>
          <w:shd w:val="clear" w:color="auto" w:fill="FFFFFF"/>
          <w:lang w:val="en-US"/>
        </w:rPr>
        <w:t xml:space="preserve"> </w:t>
      </w:r>
      <w:r>
        <w:rPr>
          <w:color w:val="000000"/>
          <w:shd w:val="clear" w:color="auto" w:fill="FFFFFF"/>
          <w:lang w:val="en-US"/>
        </w:rPr>
        <w:t xml:space="preserve">Meanwhile, </w:t>
      </w:r>
      <w:r w:rsidRPr="00486E1E">
        <w:rPr>
          <w:lang w:val="en-US"/>
        </w:rPr>
        <w:t xml:space="preserve">melting thresholds for </w:t>
      </w:r>
      <w:r>
        <w:rPr>
          <w:lang w:val="en-US"/>
        </w:rPr>
        <w:t>tungsten</w:t>
      </w:r>
      <w:r w:rsidRPr="00486E1E">
        <w:rPr>
          <w:lang w:val="en-US"/>
        </w:rPr>
        <w:t xml:space="preserve"> divertor and beryllium first wall corresponds to 50 MJ/m</w:t>
      </w:r>
      <w:r w:rsidRPr="00486E1E">
        <w:rPr>
          <w:vertAlign w:val="superscript"/>
          <w:lang w:val="en-US"/>
        </w:rPr>
        <w:t>2</w:t>
      </w:r>
      <w:r w:rsidRPr="00486E1E">
        <w:rPr>
          <w:lang w:val="en-US"/>
        </w:rPr>
        <w:t>s</w:t>
      </w:r>
      <w:r w:rsidRPr="00486E1E">
        <w:rPr>
          <w:vertAlign w:val="superscript"/>
          <w:lang w:val="en-US"/>
        </w:rPr>
        <w:t>0.5</w:t>
      </w:r>
      <w:r w:rsidRPr="00486E1E">
        <w:rPr>
          <w:lang w:val="en-US"/>
        </w:rPr>
        <w:t xml:space="preserve"> and 28 MJ/m</w:t>
      </w:r>
      <w:r w:rsidRPr="00486E1E">
        <w:rPr>
          <w:vertAlign w:val="superscript"/>
          <w:lang w:val="en-US"/>
        </w:rPr>
        <w:t>2</w:t>
      </w:r>
      <w:r w:rsidRPr="00486E1E">
        <w:rPr>
          <w:lang w:val="en-US"/>
        </w:rPr>
        <w:t>s</w:t>
      </w:r>
      <w:r w:rsidRPr="00486E1E">
        <w:rPr>
          <w:vertAlign w:val="superscript"/>
          <w:lang w:val="en-US"/>
        </w:rPr>
        <w:t>0.5</w:t>
      </w:r>
      <w:r w:rsidRPr="009A753A">
        <w:rPr>
          <w:color w:val="000000"/>
          <w:shd w:val="clear" w:color="auto" w:fill="FFFFFF"/>
          <w:lang w:val="en-US"/>
        </w:rPr>
        <w:t xml:space="preserve"> </w:t>
      </w:r>
      <w:r>
        <w:rPr>
          <w:color w:val="000000"/>
          <w:shd w:val="clear" w:color="auto" w:fill="FFFFFF"/>
          <w:lang w:val="en-US"/>
        </w:rPr>
        <w:t>accordingly</w:t>
      </w:r>
      <w:r w:rsidRPr="009A753A">
        <w:rPr>
          <w:color w:val="000000"/>
          <w:shd w:val="clear" w:color="auto" w:fill="FFFFFF"/>
          <w:lang w:val="en-US"/>
        </w:rPr>
        <w:t xml:space="preserve"> [1]</w:t>
      </w:r>
      <w:r w:rsidRPr="009A753A">
        <w:rPr>
          <w:color w:val="000000" w:themeColor="text1"/>
          <w:shd w:val="clear" w:color="auto" w:fill="FFFFFF"/>
          <w:lang w:val="en-US"/>
        </w:rPr>
        <w:t xml:space="preserve">. </w:t>
      </w:r>
      <w:r w:rsidRPr="00486E1E">
        <w:rPr>
          <w:lang w:val="en-US"/>
        </w:rPr>
        <w:t xml:space="preserve">Erosion processes </w:t>
      </w:r>
      <w:r>
        <w:rPr>
          <w:lang w:val="en-US"/>
        </w:rPr>
        <w:t>will</w:t>
      </w:r>
      <w:r w:rsidRPr="00486E1E">
        <w:rPr>
          <w:lang w:val="en-US"/>
        </w:rPr>
        <w:t xml:space="preserve"> affect lifetime of the reactor significantly and therefore require </w:t>
      </w:r>
      <w:r>
        <w:rPr>
          <w:lang w:val="en-US"/>
        </w:rPr>
        <w:t>investigation</w:t>
      </w:r>
      <w:r w:rsidRPr="009A753A">
        <w:rPr>
          <w:color w:val="000000"/>
          <w:shd w:val="clear" w:color="auto" w:fill="FFFFFF"/>
          <w:lang w:val="en-US"/>
        </w:rPr>
        <w:t xml:space="preserve">. </w:t>
      </w:r>
      <w:r w:rsidRPr="00486E1E">
        <w:rPr>
          <w:lang w:val="en-US"/>
        </w:rPr>
        <w:t xml:space="preserve">Previous QSPA-T experiments demonstrated that the </w:t>
      </w:r>
      <w:r>
        <w:rPr>
          <w:lang w:val="en-US"/>
        </w:rPr>
        <w:t>erosion</w:t>
      </w:r>
      <w:r w:rsidRPr="00486E1E">
        <w:rPr>
          <w:lang w:val="en-US"/>
        </w:rPr>
        <w:t xml:space="preserve"> of armour occurs </w:t>
      </w:r>
      <w:r>
        <w:rPr>
          <w:lang w:val="en-US"/>
        </w:rPr>
        <w:t>mostly</w:t>
      </w:r>
      <w:r w:rsidRPr="00486E1E">
        <w:rPr>
          <w:lang w:val="en-US"/>
        </w:rPr>
        <w:t xml:space="preserve"> due to movement of melt layer along their surfaces [2].</w:t>
      </w:r>
      <w:r>
        <w:rPr>
          <w:lang w:val="en-US"/>
        </w:rPr>
        <w:t xml:space="preserve"> </w:t>
      </w:r>
      <w:r w:rsidRPr="00486E1E">
        <w:rPr>
          <w:lang w:val="en-US"/>
        </w:rPr>
        <w:t xml:space="preserve">So far there is no full understanding of underlying physical processes </w:t>
      </w:r>
      <w:r>
        <w:rPr>
          <w:lang w:val="en-US"/>
        </w:rPr>
        <w:t>due to</w:t>
      </w:r>
      <w:r w:rsidRPr="00486E1E">
        <w:rPr>
          <w:lang w:val="en-US"/>
        </w:rPr>
        <w:t xml:space="preserve"> complexity of this phenomenon. Therefore, development of numerical models and comparison of calculation results with experiment are required.</w:t>
      </w:r>
    </w:p>
    <w:p w:rsidR="0032445A" w:rsidRPr="00AD2395" w:rsidRDefault="0032445A" w:rsidP="0032445A">
      <w:pPr>
        <w:pStyle w:val="Zv-bodyreport"/>
        <w:rPr>
          <w:color w:val="000000"/>
          <w:shd w:val="clear" w:color="auto" w:fill="FFFFFF"/>
          <w:lang w:val="en-US"/>
        </w:rPr>
      </w:pPr>
      <w:r w:rsidRPr="00486E1E">
        <w:rPr>
          <w:lang w:val="en-US"/>
        </w:rPr>
        <w:t>This paper concerns developing</w:t>
      </w:r>
      <w:bookmarkStart w:id="0" w:name="_GoBack"/>
      <w:bookmarkEnd w:id="0"/>
      <w:r w:rsidRPr="00486E1E">
        <w:rPr>
          <w:lang w:val="en-US"/>
        </w:rPr>
        <w:t xml:space="preserve"> computational model</w:t>
      </w:r>
      <w:r>
        <w:rPr>
          <w:lang w:val="en-US"/>
        </w:rPr>
        <w:t xml:space="preserve">, which </w:t>
      </w:r>
      <w:r w:rsidRPr="00486E1E">
        <w:rPr>
          <w:lang w:val="en-US"/>
        </w:rPr>
        <w:t>describes the behavior of a metal under the action of an intense plasma stream</w:t>
      </w:r>
      <w:r w:rsidRPr="003C4036">
        <w:rPr>
          <w:color w:val="000000"/>
          <w:shd w:val="clear" w:color="auto" w:fill="FFFFFF"/>
          <w:lang w:val="en-US"/>
        </w:rPr>
        <w:t xml:space="preserve">. </w:t>
      </w:r>
      <w:r w:rsidRPr="00486E1E">
        <w:rPr>
          <w:lang w:val="en-US"/>
        </w:rPr>
        <w:t>The model is based on a system of strongly coupled heat transfer and hydrodynamics equations.</w:t>
      </w:r>
      <w:r w:rsidRPr="003C4036">
        <w:rPr>
          <w:color w:val="000000"/>
          <w:shd w:val="clear" w:color="auto" w:fill="FFFFFF"/>
          <w:lang w:val="en-US"/>
        </w:rPr>
        <w:t xml:space="preserve"> </w:t>
      </w:r>
      <w:r w:rsidRPr="00486E1E">
        <w:rPr>
          <w:lang w:val="en-US"/>
        </w:rPr>
        <w:t>To inhibit the movement of material in solid part of the domain the combination of equivalent viscosity and damping force methods is applied. Material properties are temperature dependent</w:t>
      </w:r>
      <w:r w:rsidRPr="00AD2395">
        <w:rPr>
          <w:color w:val="000000"/>
          <w:shd w:val="clear" w:color="auto" w:fill="FFFFFF"/>
          <w:lang w:val="en-US"/>
        </w:rPr>
        <w:t xml:space="preserve">. </w:t>
      </w:r>
      <w:r w:rsidRPr="00486E1E">
        <w:rPr>
          <w:lang w:val="en-US"/>
        </w:rPr>
        <w:t>The equivalent enthalpy approach is used to describe the heat capacity during phase transitions.</w:t>
      </w:r>
      <w:r w:rsidRPr="00AD2395">
        <w:rPr>
          <w:lang w:val="en-US"/>
        </w:rPr>
        <w:t xml:space="preserve"> </w:t>
      </w:r>
      <w:r w:rsidRPr="00486E1E">
        <w:rPr>
          <w:lang w:val="en-US"/>
        </w:rPr>
        <w:t>The model takes into account the evaporation of the material.</w:t>
      </w:r>
      <w:r w:rsidRPr="00AD2395">
        <w:rPr>
          <w:lang w:val="en-US"/>
        </w:rPr>
        <w:t xml:space="preserve"> </w:t>
      </w:r>
      <w:r>
        <w:rPr>
          <w:lang w:val="en-US"/>
        </w:rPr>
        <w:t>T</w:t>
      </w:r>
      <w:r w:rsidRPr="00486E1E">
        <w:rPr>
          <w:lang w:val="en-US"/>
        </w:rPr>
        <w:t>wo external factors originated from plasma influence on the material are pressure gradient and friction force. Movement of the melted metal is calculated in the presence of an external magnetic field.</w:t>
      </w:r>
    </w:p>
    <w:p w:rsidR="0032445A" w:rsidRPr="00486E1E" w:rsidRDefault="0032445A" w:rsidP="0032445A">
      <w:pPr>
        <w:pStyle w:val="Zv-bodyreport"/>
        <w:rPr>
          <w:lang w:val="en-US"/>
        </w:rPr>
      </w:pPr>
      <w:r w:rsidRPr="00486E1E">
        <w:rPr>
          <w:lang w:val="en-US"/>
        </w:rPr>
        <w:t>Velocity and displacement of melted layer are obtained at a range of plasma heat loads</w:t>
      </w:r>
      <w:r w:rsidRPr="00A91271">
        <w:rPr>
          <w:color w:val="000000"/>
          <w:shd w:val="clear" w:color="auto" w:fill="FFFFFF"/>
          <w:lang w:val="en-US"/>
        </w:rPr>
        <w:t xml:space="preserve">. </w:t>
      </w:r>
      <w:r w:rsidRPr="00486E1E">
        <w:rPr>
          <w:lang w:val="en-US"/>
        </w:rPr>
        <w:t>Final surface profile is considered as a result of plasma steam action at various power density and pressure</w:t>
      </w:r>
      <w:r w:rsidRPr="00D17535">
        <w:rPr>
          <w:color w:val="000000"/>
          <w:shd w:val="clear" w:color="auto" w:fill="FFFFFF"/>
          <w:lang w:val="en-US"/>
        </w:rPr>
        <w:t xml:space="preserve"> distribution.</w:t>
      </w:r>
      <w:r>
        <w:rPr>
          <w:color w:val="000000"/>
          <w:shd w:val="clear" w:color="auto" w:fill="FFFFFF"/>
          <w:lang w:val="en-US"/>
        </w:rPr>
        <w:t xml:space="preserve"> </w:t>
      </w:r>
      <w:r w:rsidRPr="00486E1E">
        <w:rPr>
          <w:lang w:val="en-US"/>
        </w:rPr>
        <w:t xml:space="preserve">It is shown that the movement of the </w:t>
      </w:r>
      <w:r>
        <w:rPr>
          <w:lang w:val="en-US"/>
        </w:rPr>
        <w:t>melted metal</w:t>
      </w:r>
      <w:r w:rsidRPr="00486E1E">
        <w:rPr>
          <w:lang w:val="en-US"/>
        </w:rPr>
        <w:t xml:space="preserve"> cannot be explained only by plasma pressure gradient over the target surface confirming the conclusions in the article</w:t>
      </w:r>
      <w:r w:rsidRPr="00A91271">
        <w:rPr>
          <w:lang w:val="en-US"/>
        </w:rPr>
        <w:t xml:space="preserve"> </w:t>
      </w:r>
      <w:r>
        <w:rPr>
          <w:lang w:val="en-US"/>
        </w:rPr>
        <w:t>[2]</w:t>
      </w:r>
      <w:r w:rsidRPr="00486E1E">
        <w:rPr>
          <w:lang w:val="en-US"/>
        </w:rPr>
        <w:t>.</w:t>
      </w:r>
      <w:r w:rsidRPr="00A91271">
        <w:rPr>
          <w:color w:val="000000"/>
          <w:shd w:val="clear" w:color="auto" w:fill="FFFFFF"/>
          <w:lang w:val="en-US"/>
        </w:rPr>
        <w:t xml:space="preserve"> </w:t>
      </w:r>
      <w:r>
        <w:rPr>
          <w:lang w:val="en-US"/>
        </w:rPr>
        <w:t>M</w:t>
      </w:r>
      <w:r w:rsidRPr="00486E1E">
        <w:rPr>
          <w:lang w:val="en-US"/>
        </w:rPr>
        <w:t>etal motion simulation in the presence of an external magnetic field has been carried out.</w:t>
      </w:r>
      <w:r w:rsidRPr="00976675">
        <w:rPr>
          <w:lang w:val="en-US"/>
        </w:rPr>
        <w:t xml:space="preserve"> </w:t>
      </w:r>
      <w:r w:rsidRPr="00486E1E">
        <w:rPr>
          <w:lang w:val="en-US"/>
        </w:rPr>
        <w:t>It is shown that the additional plasma friction force makes it possible to achieve better agreement with the experimental results.</w:t>
      </w:r>
      <w:r w:rsidRPr="00FF2F22">
        <w:rPr>
          <w:lang w:val="en-US"/>
        </w:rPr>
        <w:t xml:space="preserve"> </w:t>
      </w:r>
      <w:r w:rsidRPr="00D17535">
        <w:rPr>
          <w:lang w:val="en-US"/>
        </w:rPr>
        <w:t>A</w:t>
      </w:r>
      <w:r w:rsidRPr="00486E1E">
        <w:rPr>
          <w:lang w:val="en-US"/>
        </w:rPr>
        <w:t xml:space="preserve"> circular waves structure on the surface which was found experimentally earlier [2]</w:t>
      </w:r>
      <w:r w:rsidRPr="00D17535">
        <w:rPr>
          <w:lang w:val="en-US"/>
        </w:rPr>
        <w:t xml:space="preserve"> </w:t>
      </w:r>
      <w:r>
        <w:rPr>
          <w:lang w:val="en-US"/>
        </w:rPr>
        <w:t>demonstrated</w:t>
      </w:r>
      <w:r w:rsidRPr="00D17535">
        <w:rPr>
          <w:lang w:val="en-US"/>
        </w:rPr>
        <w:t xml:space="preserve"> by</w:t>
      </w:r>
      <w:r>
        <w:rPr>
          <w:lang w:val="en-US"/>
        </w:rPr>
        <w:t xml:space="preserve"> the </w:t>
      </w:r>
      <w:r w:rsidRPr="00D17535">
        <w:rPr>
          <w:lang w:val="en-US"/>
        </w:rPr>
        <w:t>numerical simulation</w:t>
      </w:r>
      <w:r w:rsidRPr="00486E1E">
        <w:rPr>
          <w:lang w:val="en-US"/>
        </w:rPr>
        <w:t>.</w:t>
      </w:r>
      <w:r w:rsidRPr="00D17535">
        <w:rPr>
          <w:color w:val="000000"/>
          <w:shd w:val="clear" w:color="auto" w:fill="FFFFFF"/>
          <w:lang w:val="en-US"/>
        </w:rPr>
        <w:t xml:space="preserve"> </w:t>
      </w:r>
      <w:r w:rsidRPr="00486E1E">
        <w:rPr>
          <w:lang w:val="en-US"/>
        </w:rPr>
        <w:t>It is shown that this structure can be associated with the periodic flow of the melted metal onto the already cooled surface area.</w:t>
      </w:r>
    </w:p>
    <w:p w:rsidR="0032445A" w:rsidRPr="00401210" w:rsidRDefault="0032445A" w:rsidP="0032445A">
      <w:pPr>
        <w:pStyle w:val="Zv-bodyreport"/>
        <w:spacing w:before="120"/>
        <w:rPr>
          <w:color w:val="000000"/>
          <w:shd w:val="clear" w:color="auto" w:fill="FFFFFF"/>
          <w:lang w:val="en-US"/>
        </w:rPr>
      </w:pPr>
      <w:r w:rsidRPr="00486E1E">
        <w:rPr>
          <w:lang w:val="en-US"/>
        </w:rPr>
        <w:t xml:space="preserve">Research reported in this publication </w:t>
      </w:r>
      <w:r>
        <w:rPr>
          <w:lang w:val="en-US"/>
        </w:rPr>
        <w:t>had</w:t>
      </w:r>
      <w:r w:rsidRPr="00486E1E">
        <w:rPr>
          <w:lang w:val="en-US"/>
        </w:rPr>
        <w:t xml:space="preserve"> been supported by contract </w:t>
      </w:r>
      <w:r w:rsidRPr="00401210">
        <w:rPr>
          <w:color w:val="000000"/>
          <w:shd w:val="clear" w:color="auto" w:fill="FFFFFF"/>
          <w:lang w:val="en-US"/>
        </w:rPr>
        <w:t xml:space="preserve">№ 17706413348220000170/35-22/01 </w:t>
      </w:r>
      <w:r>
        <w:rPr>
          <w:color w:val="000000"/>
          <w:shd w:val="clear" w:color="auto" w:fill="FFFFFF"/>
          <w:lang w:val="en-US"/>
        </w:rPr>
        <w:t>dated</w:t>
      </w:r>
      <w:r w:rsidRPr="00401210">
        <w:rPr>
          <w:color w:val="000000"/>
          <w:shd w:val="clear" w:color="auto" w:fill="FFFFFF"/>
          <w:lang w:val="en-US"/>
        </w:rPr>
        <w:t xml:space="preserve"> 28 </w:t>
      </w:r>
      <w:r>
        <w:rPr>
          <w:color w:val="000000"/>
          <w:shd w:val="clear" w:color="auto" w:fill="FFFFFF"/>
          <w:lang w:val="en-US"/>
        </w:rPr>
        <w:t>April 2022</w:t>
      </w:r>
      <w:r w:rsidRPr="00401210">
        <w:rPr>
          <w:color w:val="000000"/>
          <w:shd w:val="clear" w:color="auto" w:fill="FFFFFF"/>
          <w:lang w:val="en-US"/>
        </w:rPr>
        <w:t>.</w:t>
      </w:r>
    </w:p>
    <w:p w:rsidR="0032445A" w:rsidRPr="00FF2F22" w:rsidRDefault="0032445A" w:rsidP="0032445A">
      <w:pPr>
        <w:pStyle w:val="Zv-TitleReferences-en"/>
      </w:pPr>
      <w:r>
        <w:rPr>
          <w:lang w:val="en-US"/>
        </w:rPr>
        <w:t>References</w:t>
      </w:r>
    </w:p>
    <w:p w:rsidR="0032445A" w:rsidRPr="0032445A" w:rsidRDefault="0032445A" w:rsidP="0032445A">
      <w:pPr>
        <w:pStyle w:val="Zv-References-en"/>
      </w:pPr>
      <w:r w:rsidRPr="0032445A">
        <w:t>Pitts R.A., Carpentier S., Escourbiac F. et al. A full tungsten divertor for ITER: Physics issues and design status. // Journal of Nuclear Materials. – 2013. – V.438. – P.S48-S56.</w:t>
      </w:r>
    </w:p>
    <w:p w:rsidR="0032445A" w:rsidRDefault="0032445A" w:rsidP="0032445A">
      <w:pPr>
        <w:pStyle w:val="Zv-References-en"/>
      </w:pPr>
      <w:r w:rsidRPr="0032445A">
        <w:t>Poznyak I.M., Klimov N.S., Podkovyrov V.L.</w:t>
      </w:r>
      <w:r w:rsidRPr="0032445A">
        <w:rPr>
          <w:rStyle w:val="hwtze"/>
        </w:rPr>
        <w:t xml:space="preserve"> </w:t>
      </w:r>
      <w:r w:rsidRPr="0032445A">
        <w:t>and others - VANT, Ser.</w:t>
      </w:r>
      <w:r w:rsidRPr="0032445A">
        <w:rPr>
          <w:rStyle w:val="hwtze"/>
        </w:rPr>
        <w:t xml:space="preserve"> </w:t>
      </w:r>
      <w:r w:rsidRPr="0032445A">
        <w:t>Thermonuclear</w:t>
      </w:r>
      <w:r>
        <w:t xml:space="preserve"> synthesis, 2012, V.35, No. 4, S.23-33.</w:t>
      </w:r>
    </w:p>
    <w:p w:rsidR="0032445A" w:rsidRPr="00976675" w:rsidRDefault="0032445A" w:rsidP="0032445A">
      <w:pPr>
        <w:pStyle w:val="Zv-References-en"/>
        <w:numPr>
          <w:ilvl w:val="0"/>
          <w:numId w:val="0"/>
        </w:numPr>
        <w:ind w:left="567" w:hanging="567"/>
        <w:rPr>
          <w:lang w:val="ru-RU"/>
        </w:rPr>
      </w:pP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0CA" w:rsidRDefault="002060CA">
      <w:r>
        <w:separator/>
      </w:r>
    </w:p>
  </w:endnote>
  <w:endnote w:type="continuationSeparator" w:id="0">
    <w:p w:rsidR="002060CA" w:rsidRDefault="00206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23D4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23D4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608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0CA" w:rsidRDefault="002060CA">
      <w:r>
        <w:separator/>
      </w:r>
    </w:p>
  </w:footnote>
  <w:footnote w:type="continuationSeparator" w:id="0">
    <w:p w:rsidR="002060CA" w:rsidRDefault="002060CA">
      <w:r>
        <w:continuationSeparator/>
      </w:r>
    </w:p>
  </w:footnote>
  <w:footnote w:id="1">
    <w:p w:rsidR="0041608C" w:rsidRPr="0041608C" w:rsidRDefault="0041608C">
      <w:pPr>
        <w:pStyle w:val="a8"/>
        <w:rPr>
          <w:lang w:val="en-US"/>
        </w:rPr>
      </w:pPr>
      <w:r w:rsidRPr="0041608C">
        <w:rPr>
          <w:rStyle w:val="aa"/>
          <w:lang w:val="en-US"/>
        </w:rPr>
        <w:t>*)</w:t>
      </w:r>
      <w:r w:rsidRPr="0041608C">
        <w:rPr>
          <w:lang w:val="en-US"/>
        </w:rPr>
        <w:t xml:space="preserve"> </w:t>
      </w:r>
      <w:hyperlink r:id="rId1" w:history="1">
        <w:r w:rsidRPr="0041608C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871582">
      <w:rPr>
        <w:sz w:val="20"/>
        <w:lang w:val="en-US"/>
      </w:rPr>
      <w:t>50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871582">
      <w:rPr>
        <w:sz w:val="20"/>
        <w:lang w:val="en-US"/>
      </w:rPr>
      <w:t>20</w:t>
    </w:r>
    <w:r w:rsidR="00EF07A9">
      <w:rPr>
        <w:sz w:val="20"/>
        <w:lang w:val="en-US"/>
      </w:rPr>
      <w:t xml:space="preserve"> – </w:t>
    </w:r>
    <w:r w:rsidR="00871582">
      <w:rPr>
        <w:sz w:val="20"/>
        <w:lang w:val="en-US"/>
      </w:rPr>
      <w:t>24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871582">
      <w:rPr>
        <w:sz w:val="20"/>
        <w:lang w:val="en-US"/>
      </w:rPr>
      <w:t>3</w:t>
    </w:r>
    <w:r w:rsidR="00EF07A9">
      <w:rPr>
        <w:sz w:val="20"/>
        <w:lang w:val="en-US"/>
      </w:rPr>
      <w:t>, Zvenigorod</w:t>
    </w:r>
  </w:p>
  <w:p w:rsidR="00654A7B" w:rsidRDefault="00B23D4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36595"/>
    <w:rsid w:val="00043701"/>
    <w:rsid w:val="00081366"/>
    <w:rsid w:val="000C657D"/>
    <w:rsid w:val="000C7078"/>
    <w:rsid w:val="000D76E9"/>
    <w:rsid w:val="000E495B"/>
    <w:rsid w:val="001C0CCB"/>
    <w:rsid w:val="00205708"/>
    <w:rsid w:val="002060CA"/>
    <w:rsid w:val="00220629"/>
    <w:rsid w:val="0023083F"/>
    <w:rsid w:val="00247225"/>
    <w:rsid w:val="0032445A"/>
    <w:rsid w:val="003800F3"/>
    <w:rsid w:val="003A606B"/>
    <w:rsid w:val="003B5B93"/>
    <w:rsid w:val="003E0981"/>
    <w:rsid w:val="00401388"/>
    <w:rsid w:val="0041608C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B5B24"/>
    <w:rsid w:val="00732A2E"/>
    <w:rsid w:val="007443E9"/>
    <w:rsid w:val="007B09C9"/>
    <w:rsid w:val="007B6378"/>
    <w:rsid w:val="007E06CE"/>
    <w:rsid w:val="00802D35"/>
    <w:rsid w:val="008306AF"/>
    <w:rsid w:val="008520F9"/>
    <w:rsid w:val="00871582"/>
    <w:rsid w:val="008850EF"/>
    <w:rsid w:val="00906FF7"/>
    <w:rsid w:val="009D3AC4"/>
    <w:rsid w:val="00AE6185"/>
    <w:rsid w:val="00B23D47"/>
    <w:rsid w:val="00B36595"/>
    <w:rsid w:val="00B622ED"/>
    <w:rsid w:val="00B9584E"/>
    <w:rsid w:val="00C103CD"/>
    <w:rsid w:val="00C232A0"/>
    <w:rsid w:val="00C5751F"/>
    <w:rsid w:val="00C607ED"/>
    <w:rsid w:val="00D47F19"/>
    <w:rsid w:val="00D75E08"/>
    <w:rsid w:val="00D900FB"/>
    <w:rsid w:val="00D92E54"/>
    <w:rsid w:val="00DC6E63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32445A"/>
    <w:rPr>
      <w:color w:val="0000FF" w:themeColor="hyperlink"/>
      <w:u w:val="single"/>
    </w:rPr>
  </w:style>
  <w:style w:type="character" w:customStyle="1" w:styleId="bdy">
    <w:name w:val="bdy"/>
    <w:basedOn w:val="a0"/>
    <w:rsid w:val="0032445A"/>
  </w:style>
  <w:style w:type="character" w:customStyle="1" w:styleId="hwtze">
    <w:name w:val="hwtze"/>
    <w:basedOn w:val="a0"/>
    <w:rsid w:val="0032445A"/>
  </w:style>
  <w:style w:type="character" w:customStyle="1" w:styleId="Zv-bodyreportChar">
    <w:name w:val="Zv-body_report Char"/>
    <w:link w:val="Zv-bodyreport"/>
    <w:locked/>
    <w:rsid w:val="0032445A"/>
    <w:rPr>
      <w:sz w:val="24"/>
      <w:szCs w:val="24"/>
    </w:rPr>
  </w:style>
  <w:style w:type="paragraph" w:styleId="a8">
    <w:name w:val="footnote text"/>
    <w:basedOn w:val="a"/>
    <w:link w:val="a9"/>
    <w:rsid w:val="0041608C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1608C"/>
  </w:style>
  <w:style w:type="character" w:styleId="aa">
    <w:name w:val="footnote reference"/>
    <w:basedOn w:val="a0"/>
    <w:rsid w:val="0041608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er@trinit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ru/IW-Alyab'e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E58A6-5F8F-4785-B6EF-B5D7007FC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Zven_2023_e.dotx</Template>
  <TotalTime>9</TotalTime>
  <Pages>1</Pages>
  <Words>511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NUMERICAL MODELING OF MELT METAL LAYER MOTION UNDER IMPACT OF AN INTENSE PLASMA STREAMS</dc:title>
  <dc:creator/>
  <cp:lastModifiedBy>Сатунин</cp:lastModifiedBy>
  <cp:revision>4</cp:revision>
  <cp:lastPrinted>1601-01-01T00:00:00Z</cp:lastPrinted>
  <dcterms:created xsi:type="dcterms:W3CDTF">2023-02-18T15:44:00Z</dcterms:created>
  <dcterms:modified xsi:type="dcterms:W3CDTF">2023-05-22T11:09:00Z</dcterms:modified>
</cp:coreProperties>
</file>