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25" w:rsidRPr="00881A01" w:rsidRDefault="00DD0632" w:rsidP="00474A25">
      <w:pPr>
        <w:pStyle w:val="Zv-Titlereport"/>
        <w:rPr>
          <w:lang w:val="en-US"/>
        </w:rPr>
      </w:pPr>
      <w:r w:rsidRPr="00DD0632">
        <w:rPr>
          <w:rFonts w:cstheme="minorHAnsi"/>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DD0632" w:rsidRPr="00824DF5" w:rsidRDefault="00DD0632" w:rsidP="003B6459">
                  <w:pPr>
                    <w:spacing w:before="80"/>
                    <w:rPr>
                      <w:sz w:val="22"/>
                      <w:szCs w:val="22"/>
                    </w:rPr>
                  </w:pPr>
                  <w:r w:rsidRPr="00824DF5">
                    <w:rPr>
                      <w:sz w:val="22"/>
                      <w:szCs w:val="22"/>
                    </w:rPr>
                    <w:t xml:space="preserve">DOI: </w:t>
                  </w:r>
                  <w:r w:rsidRPr="00DD0632">
                    <w:rPr>
                      <w:sz w:val="22"/>
                      <w:szCs w:val="22"/>
                    </w:rPr>
                    <w:t>10.34854/ICPAF.2023.50.2023.1.1.229</w:t>
                  </w:r>
                </w:p>
              </w:txbxContent>
            </v:textbox>
            <w10:anchorlock/>
          </v:shape>
        </w:pict>
      </w:r>
      <w:r w:rsidR="00474A25" w:rsidRPr="00C3493B">
        <w:rPr>
          <w:rFonts w:cstheme="minorHAnsi"/>
          <w:szCs w:val="24"/>
          <w:lang w:val="en-US"/>
        </w:rPr>
        <w:t>CONTROL SYSTEM OF TOKAMAK ITER INTEGRATED SWITCH COMPLEXES</w:t>
      </w:r>
      <w:r>
        <w:rPr>
          <w:rFonts w:cstheme="minorHAnsi"/>
          <w:szCs w:val="24"/>
          <w:lang w:val="en-US"/>
        </w:rPr>
        <w:t xml:space="preserve"> </w:t>
      </w:r>
      <w:r>
        <w:rPr>
          <w:rStyle w:val="aa"/>
          <w:rFonts w:cstheme="minorHAnsi"/>
          <w:szCs w:val="24"/>
          <w:lang w:val="en-US"/>
        </w:rPr>
        <w:footnoteReference w:customMarkFollows="1" w:id="1"/>
        <w:t>*)</w:t>
      </w:r>
    </w:p>
    <w:p w:rsidR="00474A25" w:rsidRDefault="00474A25" w:rsidP="00474A25">
      <w:pPr>
        <w:pStyle w:val="Zv-Author"/>
        <w:rPr>
          <w:lang w:val="en-US"/>
        </w:rPr>
      </w:pPr>
      <w:r>
        <w:t>Т</w:t>
      </w:r>
      <w:r w:rsidRPr="002918C0">
        <w:rPr>
          <w:lang w:val="en-US"/>
        </w:rPr>
        <w:t>ereschenko E.</w:t>
      </w:r>
      <w:r w:rsidRPr="00EA25D4">
        <w:rPr>
          <w:lang w:val="en-US"/>
        </w:rPr>
        <w:t>, Sokolova A., Manzuk M.,</w:t>
      </w:r>
      <w:r>
        <w:rPr>
          <w:lang w:val="en-US"/>
        </w:rPr>
        <w:t xml:space="preserve"> </w:t>
      </w:r>
      <w:r w:rsidRPr="00EA25D4">
        <w:rPr>
          <w:lang w:val="en-US"/>
        </w:rPr>
        <w:t>Alekseev D., Gubanova</w:t>
      </w:r>
      <w:r w:rsidRPr="002918C0">
        <w:rPr>
          <w:lang w:val="en-US"/>
        </w:rPr>
        <w:t xml:space="preserve"> </w:t>
      </w:r>
      <w:r w:rsidRPr="00EA25D4">
        <w:rPr>
          <w:lang w:val="en-US"/>
        </w:rPr>
        <w:t>N</w:t>
      </w:r>
      <w:r w:rsidRPr="002918C0">
        <w:rPr>
          <w:lang w:val="en-US"/>
        </w:rPr>
        <w:t>.</w:t>
      </w:r>
    </w:p>
    <w:p w:rsidR="00474A25" w:rsidRPr="00EA25D4" w:rsidRDefault="00474A25" w:rsidP="00474A25">
      <w:pPr>
        <w:pStyle w:val="Zv-Organization"/>
        <w:rPr>
          <w:vertAlign w:val="superscript"/>
          <w:lang w:val="en-US"/>
        </w:rPr>
      </w:pPr>
      <w:r w:rsidRPr="00EA25D4">
        <w:rPr>
          <w:lang w:val="en-US"/>
        </w:rPr>
        <w:t>D.V. Efremov Scientific Institute of Electrophysical Apparatus, St. Petersburg, Russia</w:t>
      </w:r>
      <w:r>
        <w:rPr>
          <w:lang w:val="en-US"/>
        </w:rPr>
        <w:t xml:space="preserve">, </w:t>
      </w:r>
      <w:hyperlink r:id="rId8" w:history="1">
        <w:r w:rsidRPr="00EA25D4">
          <w:rPr>
            <w:rStyle w:val="a7"/>
            <w:lang w:val="en-US"/>
          </w:rPr>
          <w:t>tereschenko@sintez.niiefa.spb.su</w:t>
        </w:r>
      </w:hyperlink>
    </w:p>
    <w:p w:rsidR="00474A25" w:rsidRPr="004174AB" w:rsidRDefault="00474A25" w:rsidP="00474A25">
      <w:pPr>
        <w:pStyle w:val="Zv-bodyreport"/>
        <w:rPr>
          <w:lang w:val="en-US"/>
        </w:rPr>
      </w:pPr>
      <w:r w:rsidRPr="00C3493B">
        <w:rPr>
          <w:lang w:val="en-US"/>
        </w:rPr>
        <w:t xml:space="preserve">The plasma in the vacuum chamber of the ITER tokamak is held and controlled by strong magnetic fields, which are created by a magnetic system consisting of superconducting coils of various types, which are powered by </w:t>
      </w:r>
      <w:r>
        <w:rPr>
          <w:lang w:val="en-US"/>
        </w:rPr>
        <w:t>powerful</w:t>
      </w:r>
      <w:r w:rsidRPr="00C3493B">
        <w:rPr>
          <w:lang w:val="en-US"/>
        </w:rPr>
        <w:t xml:space="preserve"> AC/DC converters.</w:t>
      </w:r>
      <w:r>
        <w:rPr>
          <w:lang w:val="en-US"/>
        </w:rPr>
        <w:t xml:space="preserve"> </w:t>
      </w:r>
      <w:r w:rsidRPr="004174AB">
        <w:rPr>
          <w:lang w:val="en-US"/>
        </w:rPr>
        <w:t>To control currents flowing in coils characterized by high inductance, the power supply system includes integrated switch complexes that provide output of energy stored in the magnetic field, both for protection purposes</w:t>
      </w:r>
      <w:r>
        <w:rPr>
          <w:lang w:val="en-US"/>
        </w:rPr>
        <w:t xml:space="preserve"> in the case of a quench</w:t>
      </w:r>
      <w:r w:rsidRPr="004174AB">
        <w:rPr>
          <w:lang w:val="en-US"/>
        </w:rPr>
        <w:t xml:space="preserve">, and for creation of </w:t>
      </w:r>
      <w:r>
        <w:rPr>
          <w:lang w:val="en-US"/>
        </w:rPr>
        <w:t xml:space="preserve">a </w:t>
      </w:r>
      <w:r w:rsidRPr="004174AB">
        <w:rPr>
          <w:lang w:val="en-US"/>
        </w:rPr>
        <w:t>vortex electric field, necessary to initiate</w:t>
      </w:r>
      <w:r>
        <w:rPr>
          <w:lang w:val="en-US"/>
        </w:rPr>
        <w:t xml:space="preserve"> a </w:t>
      </w:r>
      <w:r w:rsidRPr="004174AB">
        <w:rPr>
          <w:lang w:val="en-US"/>
        </w:rPr>
        <w:t>plasma discharge.</w:t>
      </w:r>
    </w:p>
    <w:p w:rsidR="00474A25" w:rsidRPr="00E11BCF" w:rsidRDefault="00474A25" w:rsidP="00474A25">
      <w:pPr>
        <w:pStyle w:val="Zv-bodyreport"/>
        <w:rPr>
          <w:lang w:val="en-US"/>
        </w:rPr>
      </w:pPr>
      <w:r w:rsidRPr="004174AB">
        <w:rPr>
          <w:lang w:val="en-US"/>
        </w:rPr>
        <w:t>The integrated switch complexes</w:t>
      </w:r>
      <w:r>
        <w:rPr>
          <w:lang w:val="en-US"/>
        </w:rPr>
        <w:t xml:space="preserve"> </w:t>
      </w:r>
      <w:r w:rsidRPr="004174AB">
        <w:rPr>
          <w:lang w:val="en-US"/>
        </w:rPr>
        <w:t>that are part of</w:t>
      </w:r>
      <w:r>
        <w:rPr>
          <w:lang w:val="en-US"/>
        </w:rPr>
        <w:t xml:space="preserve"> </w:t>
      </w:r>
      <w:r w:rsidRPr="004174AB">
        <w:rPr>
          <w:lang w:val="en-US"/>
        </w:rPr>
        <w:t>the ITER power supply system are a complex technical object in terms of control and diagnostics, and due to the large scale of the installation, it is also a distributed object.</w:t>
      </w:r>
      <w:r>
        <w:rPr>
          <w:lang w:val="en-US"/>
        </w:rPr>
        <w:t xml:space="preserve"> </w:t>
      </w:r>
      <w:r w:rsidRPr="00401B7D">
        <w:rPr>
          <w:lang w:val="en-US"/>
        </w:rPr>
        <w:t>All this makes the development of a control and monitoring system a non-trivial scientific and technical task</w:t>
      </w:r>
      <w:r>
        <w:rPr>
          <w:lang w:val="en-US"/>
        </w:rPr>
        <w:t>.</w:t>
      </w:r>
    </w:p>
    <w:p w:rsidR="00474A25" w:rsidRPr="00401B7D" w:rsidRDefault="00474A25" w:rsidP="00474A25">
      <w:pPr>
        <w:pStyle w:val="Zv-bodyreport"/>
        <w:rPr>
          <w:lang w:val="en-US"/>
        </w:rPr>
      </w:pPr>
      <w:r>
        <w:rPr>
          <w:lang w:val="en-US"/>
        </w:rPr>
        <w:t xml:space="preserve">The </w:t>
      </w:r>
      <w:r w:rsidRPr="00401B7D">
        <w:rPr>
          <w:lang w:val="en-US"/>
        </w:rPr>
        <w:t>ITER</w:t>
      </w:r>
      <w:r>
        <w:rPr>
          <w:lang w:val="en-US"/>
        </w:rPr>
        <w:t xml:space="preserve"> control system</w:t>
      </w:r>
      <w:r w:rsidRPr="00401B7D">
        <w:rPr>
          <w:lang w:val="en-US"/>
        </w:rPr>
        <w:t xml:space="preserve"> is divided into a multitude of subsystems that provide different goals and objectives, each of which consists of four levels of </w:t>
      </w:r>
      <w:r>
        <w:rPr>
          <w:lang w:val="en-US"/>
        </w:rPr>
        <w:t>control</w:t>
      </w:r>
      <w:r w:rsidRPr="00401B7D">
        <w:rPr>
          <w:lang w:val="en-US"/>
        </w:rPr>
        <w:t>:</w:t>
      </w:r>
    </w:p>
    <w:p w:rsidR="00474A25" w:rsidRPr="00377DB9" w:rsidRDefault="00474A25" w:rsidP="00474A25">
      <w:pPr>
        <w:pStyle w:val="Zv-bodyreport"/>
        <w:numPr>
          <w:ilvl w:val="0"/>
          <w:numId w:val="8"/>
        </w:numPr>
        <w:rPr>
          <w:color w:val="000000" w:themeColor="text1"/>
          <w:lang w:val="en-US"/>
        </w:rPr>
      </w:pPr>
      <w:r w:rsidRPr="00377DB9">
        <w:rPr>
          <w:color w:val="000000" w:themeColor="text1"/>
          <w:lang w:val="en-US"/>
        </w:rPr>
        <w:t xml:space="preserve">local level (equipment level); </w:t>
      </w:r>
    </w:p>
    <w:p w:rsidR="00474A25" w:rsidRPr="00DD706D" w:rsidRDefault="00474A25" w:rsidP="00474A25">
      <w:pPr>
        <w:pStyle w:val="Zv-bodyreport"/>
        <w:numPr>
          <w:ilvl w:val="0"/>
          <w:numId w:val="8"/>
        </w:numPr>
        <w:rPr>
          <w:color w:val="000000" w:themeColor="text1"/>
          <w:lang w:val="en-US"/>
        </w:rPr>
      </w:pPr>
      <w:r w:rsidRPr="00DD706D">
        <w:rPr>
          <w:color w:val="000000" w:themeColor="text1"/>
          <w:lang w:val="en-US"/>
        </w:rPr>
        <w:t xml:space="preserve">master level - combining devices of the same type into a single network; </w:t>
      </w:r>
    </w:p>
    <w:p w:rsidR="00474A25" w:rsidRPr="00DD706D" w:rsidRDefault="00474A25" w:rsidP="00474A25">
      <w:pPr>
        <w:pStyle w:val="Zv-bodyreport"/>
        <w:numPr>
          <w:ilvl w:val="0"/>
          <w:numId w:val="8"/>
        </w:numPr>
        <w:rPr>
          <w:color w:val="000000" w:themeColor="text1"/>
          <w:lang w:val="en-US"/>
        </w:rPr>
      </w:pPr>
      <w:r w:rsidRPr="00DD706D">
        <w:rPr>
          <w:color w:val="000000" w:themeColor="text1"/>
          <w:lang w:val="en-US"/>
        </w:rPr>
        <w:t>upper level - combining all devices related to this system into a single network;</w:t>
      </w:r>
    </w:p>
    <w:p w:rsidR="00474A25" w:rsidRPr="00DD706D" w:rsidRDefault="00474A25" w:rsidP="00474A25">
      <w:pPr>
        <w:pStyle w:val="Zv-bodyreport"/>
        <w:numPr>
          <w:ilvl w:val="0"/>
          <w:numId w:val="8"/>
        </w:numPr>
        <w:rPr>
          <w:color w:val="000000" w:themeColor="text1"/>
          <w:lang w:val="en-US"/>
        </w:rPr>
      </w:pPr>
      <w:r w:rsidRPr="00DD706D">
        <w:rPr>
          <w:color w:val="000000" w:themeColor="text1"/>
          <w:lang w:val="en-US"/>
        </w:rPr>
        <w:t>central level - combining all tokamak systems into a single network.</w:t>
      </w:r>
    </w:p>
    <w:p w:rsidR="00474A25" w:rsidRPr="00377DB9" w:rsidRDefault="00474A25" w:rsidP="00474A25">
      <w:pPr>
        <w:pStyle w:val="Zv-bodyreport"/>
        <w:rPr>
          <w:lang w:val="en-US"/>
        </w:rPr>
      </w:pPr>
      <w:r w:rsidRPr="00DD706D">
        <w:rPr>
          <w:lang w:val="en-US"/>
        </w:rPr>
        <w:t xml:space="preserve">This </w:t>
      </w:r>
      <w:r>
        <w:rPr>
          <w:lang w:val="en-US"/>
        </w:rPr>
        <w:t>report</w:t>
      </w:r>
      <w:r w:rsidRPr="00DD706D">
        <w:rPr>
          <w:lang w:val="en-US"/>
        </w:rPr>
        <w:t xml:space="preserve"> is devoted to the development and creation of a control and diagnostics system for integrated switch complexes</w:t>
      </w:r>
      <w:r>
        <w:rPr>
          <w:lang w:val="en-US"/>
        </w:rPr>
        <w:t xml:space="preserve"> </w:t>
      </w:r>
      <w:r w:rsidRPr="00DD706D">
        <w:rPr>
          <w:lang w:val="en-US"/>
        </w:rPr>
        <w:t>that are part of the ITER tokamak superconducting coils</w:t>
      </w:r>
      <w:r w:rsidRPr="00016486">
        <w:rPr>
          <w:lang w:val="en-US"/>
        </w:rPr>
        <w:t xml:space="preserve"> </w:t>
      </w:r>
      <w:r w:rsidRPr="00DD706D">
        <w:rPr>
          <w:lang w:val="en-US"/>
        </w:rPr>
        <w:t>power supply system at local and master levels.</w:t>
      </w:r>
      <w:r>
        <w:rPr>
          <w:lang w:val="en-US"/>
        </w:rPr>
        <w:t xml:space="preserve"> </w:t>
      </w:r>
      <w:r w:rsidRPr="00377DB9">
        <w:rPr>
          <w:lang w:val="en-US"/>
        </w:rPr>
        <w:t xml:space="preserve">The </w:t>
      </w:r>
      <w:r>
        <w:rPr>
          <w:lang w:val="en-US"/>
        </w:rPr>
        <w:t xml:space="preserve">report </w:t>
      </w:r>
      <w:r w:rsidRPr="00377DB9">
        <w:rPr>
          <w:lang w:val="en-US"/>
        </w:rPr>
        <w:t>will present and substantiate the general requirements to the</w:t>
      </w:r>
      <w:r>
        <w:rPr>
          <w:lang w:val="en-US"/>
        </w:rPr>
        <w:t xml:space="preserve"> </w:t>
      </w:r>
      <w:r w:rsidRPr="00377DB9">
        <w:rPr>
          <w:lang w:val="en-US"/>
        </w:rPr>
        <w:t>monitoring</w:t>
      </w:r>
      <w:r>
        <w:rPr>
          <w:lang w:val="en-US"/>
        </w:rPr>
        <w:t xml:space="preserve"> and</w:t>
      </w:r>
      <w:r w:rsidRPr="00377DB9">
        <w:rPr>
          <w:lang w:val="en-US"/>
        </w:rPr>
        <w:t xml:space="preserve"> control system for the </w:t>
      </w:r>
      <w:r w:rsidRPr="00DD706D">
        <w:rPr>
          <w:lang w:val="en-US"/>
        </w:rPr>
        <w:t>integrated switch complexes</w:t>
      </w:r>
      <w:r>
        <w:rPr>
          <w:lang w:val="en-US"/>
        </w:rPr>
        <w:t xml:space="preserve"> </w:t>
      </w:r>
      <w:r w:rsidRPr="00377DB9">
        <w:rPr>
          <w:lang w:val="en-US"/>
        </w:rPr>
        <w:t xml:space="preserve">of the ITER tokamak power supply systems, the main architectural </w:t>
      </w:r>
      <w:r>
        <w:rPr>
          <w:lang w:val="en-US"/>
        </w:rPr>
        <w:t>concept</w:t>
      </w:r>
      <w:r w:rsidRPr="00377DB9">
        <w:rPr>
          <w:lang w:val="en-US"/>
        </w:rPr>
        <w:t>s, and present the results of the development and testing of prototypes of both individual elements and the system as a whole.</w:t>
      </w:r>
    </w:p>
    <w:p w:rsidR="00474A25" w:rsidRPr="00E63747" w:rsidRDefault="00474A25" w:rsidP="00474A25">
      <w:pPr>
        <w:pStyle w:val="Zv-bodyreport"/>
        <w:spacing w:before="120"/>
        <w:rPr>
          <w:lang w:val="en-US"/>
        </w:rPr>
      </w:pPr>
      <w:r w:rsidRPr="00E63747">
        <w:rPr>
          <w:lang w:val="en-US"/>
        </w:rPr>
        <w:t>All work</w:t>
      </w:r>
      <w:r>
        <w:rPr>
          <w:lang w:val="en-US"/>
        </w:rPr>
        <w:t>s</w:t>
      </w:r>
      <w:r w:rsidRPr="00E63747">
        <w:rPr>
          <w:lang w:val="en-US"/>
        </w:rPr>
        <w:t xml:space="preserve"> </w:t>
      </w:r>
      <w:r>
        <w:rPr>
          <w:lang w:val="en-US"/>
        </w:rPr>
        <w:t>are</w:t>
      </w:r>
      <w:r w:rsidRPr="00E63747">
        <w:rPr>
          <w:lang w:val="en-US"/>
        </w:rPr>
        <w:t xml:space="preserve"> performed in fulfillment of obligations of the Russian Federation under a package of intergovernmental</w:t>
      </w:r>
      <w:r>
        <w:rPr>
          <w:lang w:val="en-US"/>
        </w:rPr>
        <w:t xml:space="preserve"> </w:t>
      </w:r>
      <w:bookmarkStart w:id="0" w:name="_Hlk119052027"/>
      <w:r w:rsidRPr="00641697">
        <w:rPr>
          <w:lang w:val="en-US"/>
        </w:rPr>
        <w:t>Procurement Arrangement</w:t>
      </w:r>
      <w:r>
        <w:rPr>
          <w:lang w:val="en-US"/>
        </w:rPr>
        <w:t>s</w:t>
      </w:r>
      <w:r w:rsidRPr="00E63747">
        <w:rPr>
          <w:lang w:val="en-US"/>
        </w:rPr>
        <w:t xml:space="preserve"> </w:t>
      </w:r>
      <w:bookmarkEnd w:id="0"/>
      <w:r w:rsidRPr="00E63747">
        <w:rPr>
          <w:lang w:val="en-US"/>
        </w:rPr>
        <w:t>of high-tech products to ensure the in-kind contribution of the Russian Federation to the ITER project.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AC" w:rsidRDefault="00DE2FAC">
      <w:r>
        <w:separator/>
      </w:r>
    </w:p>
  </w:endnote>
  <w:endnote w:type="continuationSeparator" w:id="0">
    <w:p w:rsidR="00DE2FAC" w:rsidRDefault="00DE2FAC">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148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148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D063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AC" w:rsidRDefault="00DE2FAC">
      <w:r>
        <w:separator/>
      </w:r>
    </w:p>
  </w:footnote>
  <w:footnote w:type="continuationSeparator" w:id="0">
    <w:p w:rsidR="00DE2FAC" w:rsidRDefault="00DE2FAC">
      <w:r>
        <w:continuationSeparator/>
      </w:r>
    </w:p>
  </w:footnote>
  <w:footnote w:id="1">
    <w:p w:rsidR="00DD0632" w:rsidRPr="00DD0632" w:rsidRDefault="00DD0632">
      <w:pPr>
        <w:pStyle w:val="a8"/>
        <w:rPr>
          <w:lang w:val="en-US"/>
        </w:rPr>
      </w:pPr>
      <w:r w:rsidRPr="00DD0632">
        <w:rPr>
          <w:rStyle w:val="aa"/>
          <w:lang w:val="en-US"/>
        </w:rPr>
        <w:t>*)</w:t>
      </w:r>
      <w:r w:rsidRPr="00DD0632">
        <w:rPr>
          <w:lang w:val="en-US"/>
        </w:rPr>
        <w:t xml:space="preserve"> </w:t>
      </w:r>
      <w:hyperlink r:id="rId1" w:history="1">
        <w:r w:rsidRPr="00DD0632">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EC148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46EE"/>
    <w:multiLevelType w:val="hybridMultilevel"/>
    <w:tmpl w:val="B8BA5AF8"/>
    <w:lvl w:ilvl="0" w:tplc="5792EB82">
      <w:start w:val="1"/>
      <w:numFmt w:val="bullet"/>
      <w:lvlText w:val="−"/>
      <w:lvlJc w:val="left"/>
      <w:pPr>
        <w:ind w:left="1004" w:hanging="360"/>
      </w:pPr>
      <w:rPr>
        <w:rFonts w:ascii="Trebuchet MS" w:hAnsi="Trebuchet M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C456B"/>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74A25"/>
    <w:rsid w:val="004A77D1"/>
    <w:rsid w:val="004B4ACC"/>
    <w:rsid w:val="004B72AA"/>
    <w:rsid w:val="004C456B"/>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E03B6"/>
    <w:rsid w:val="00906FF7"/>
    <w:rsid w:val="009D3AC4"/>
    <w:rsid w:val="00AE6185"/>
    <w:rsid w:val="00B622ED"/>
    <w:rsid w:val="00B9584E"/>
    <w:rsid w:val="00C103CD"/>
    <w:rsid w:val="00C232A0"/>
    <w:rsid w:val="00C5751F"/>
    <w:rsid w:val="00D47F19"/>
    <w:rsid w:val="00D75E08"/>
    <w:rsid w:val="00D900FB"/>
    <w:rsid w:val="00D92E54"/>
    <w:rsid w:val="00DC6E63"/>
    <w:rsid w:val="00DD0632"/>
    <w:rsid w:val="00DE2FAC"/>
    <w:rsid w:val="00E118BE"/>
    <w:rsid w:val="00E7021A"/>
    <w:rsid w:val="00E87733"/>
    <w:rsid w:val="00EC148A"/>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74A25"/>
    <w:rPr>
      <w:color w:val="0000FF" w:themeColor="hyperlink"/>
      <w:u w:val="single"/>
    </w:rPr>
  </w:style>
  <w:style w:type="character" w:customStyle="1" w:styleId="Zv-bodyreportChar">
    <w:name w:val="Zv-body_report Char"/>
    <w:link w:val="Zv-bodyreport"/>
    <w:locked/>
    <w:rsid w:val="00474A25"/>
    <w:rPr>
      <w:sz w:val="24"/>
      <w:szCs w:val="24"/>
    </w:rPr>
  </w:style>
  <w:style w:type="paragraph" w:styleId="a8">
    <w:name w:val="footnote text"/>
    <w:basedOn w:val="a"/>
    <w:link w:val="a9"/>
    <w:rsid w:val="00DD0632"/>
    <w:rPr>
      <w:sz w:val="20"/>
      <w:szCs w:val="20"/>
    </w:rPr>
  </w:style>
  <w:style w:type="character" w:customStyle="1" w:styleId="a9">
    <w:name w:val="Текст сноски Знак"/>
    <w:basedOn w:val="a0"/>
    <w:link w:val="a8"/>
    <w:rsid w:val="00DD0632"/>
  </w:style>
  <w:style w:type="character" w:styleId="aa">
    <w:name w:val="footnote reference"/>
    <w:basedOn w:val="a0"/>
    <w:rsid w:val="00DD063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schenko@sintez.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L-Tereshch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D2F39-E812-4BE9-AA20-DC7F5E9F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372</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SYSTEM OF TOKAMAK ITER INTEGRATED SWITCH COMPLEXES</dc:title>
  <dc:creator/>
  <cp:lastModifiedBy>Сатунин</cp:lastModifiedBy>
  <cp:revision>3</cp:revision>
  <cp:lastPrinted>1601-01-01T00:00:00Z</cp:lastPrinted>
  <dcterms:created xsi:type="dcterms:W3CDTF">2023-02-12T18:24:00Z</dcterms:created>
  <dcterms:modified xsi:type="dcterms:W3CDTF">2023-05-22T14:52:00Z</dcterms:modified>
</cp:coreProperties>
</file>