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E7" w:rsidRPr="00297D38" w:rsidRDefault="00934FE6" w:rsidP="00DD5DE7">
      <w:pPr>
        <w:pStyle w:val="Zv-Titlereport"/>
        <w:rPr>
          <w:lang w:val="en-US"/>
        </w:rPr>
      </w:pPr>
      <w:r w:rsidRPr="00934FE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934FE6" w:rsidRPr="00824DF5" w:rsidRDefault="00934FE6" w:rsidP="003B6459">
                  <w:pPr>
                    <w:spacing w:before="80"/>
                    <w:rPr>
                      <w:sz w:val="22"/>
                      <w:szCs w:val="22"/>
                    </w:rPr>
                  </w:pPr>
                  <w:r w:rsidRPr="00824DF5">
                    <w:rPr>
                      <w:sz w:val="22"/>
                      <w:szCs w:val="22"/>
                    </w:rPr>
                    <w:t xml:space="preserve">DOI: </w:t>
                  </w:r>
                  <w:r w:rsidRPr="00934FE6">
                    <w:rPr>
                      <w:sz w:val="22"/>
                      <w:szCs w:val="22"/>
                    </w:rPr>
                    <w:t>10.34854/ICPAF.2023.50.2023.1.1.253</w:t>
                  </w:r>
                </w:p>
              </w:txbxContent>
            </v:textbox>
            <w10:anchorlock/>
          </v:shape>
        </w:pict>
      </w:r>
      <w:r w:rsidR="00DD5DE7" w:rsidRPr="00297D38">
        <w:rPr>
          <w:lang w:val="en-US"/>
        </w:rPr>
        <w:t xml:space="preserve">MODELING AND ESTIMATION OF THE FUSION POWER MEASUREMENT </w:t>
      </w:r>
      <w:r w:rsidR="00DD5DE7">
        <w:rPr>
          <w:lang w:val="en-US"/>
        </w:rPr>
        <w:t>Uncertainty</w:t>
      </w:r>
      <w:r w:rsidR="00DD5DE7" w:rsidRPr="00297D38">
        <w:rPr>
          <w:lang w:val="en-US"/>
        </w:rPr>
        <w:t xml:space="preserve"> OF THE TOKAMAK ITER</w:t>
      </w:r>
      <w:r>
        <w:rPr>
          <w:lang w:val="en-US"/>
        </w:rPr>
        <w:t xml:space="preserve"> </w:t>
      </w:r>
      <w:r>
        <w:rPr>
          <w:rStyle w:val="aa"/>
          <w:lang w:val="en-US"/>
        </w:rPr>
        <w:footnoteReference w:customMarkFollows="1" w:id="1"/>
        <w:t>*)</w:t>
      </w:r>
    </w:p>
    <w:p w:rsidR="00DD5DE7" w:rsidRPr="00297D38" w:rsidRDefault="00DD5DE7" w:rsidP="00DD5DE7">
      <w:pPr>
        <w:pStyle w:val="Zv-Author"/>
        <w:rPr>
          <w:lang w:val="en-US"/>
        </w:rPr>
      </w:pPr>
      <w:r w:rsidRPr="00EB5366">
        <w:rPr>
          <w:u w:val="single"/>
          <w:lang w:val="en-US"/>
        </w:rPr>
        <w:t>Kovalev A.O.</w:t>
      </w:r>
      <w:r>
        <w:rPr>
          <w:lang w:val="en-US"/>
        </w:rPr>
        <w:t>, Rodionov R.N., Vorobiev V.A., Portnov D.V., Kashchuk Yu.A.</w:t>
      </w:r>
    </w:p>
    <w:p w:rsidR="00DD5DE7" w:rsidRPr="00297D38" w:rsidRDefault="00DD5DE7" w:rsidP="00DD5DE7">
      <w:pPr>
        <w:pStyle w:val="Zv-Organization"/>
        <w:rPr>
          <w:lang w:val="en-US"/>
        </w:rPr>
      </w:pPr>
      <w:r>
        <w:rPr>
          <w:lang w:val="en-US"/>
        </w:rPr>
        <w:t xml:space="preserve">Institution “Project Center ITER”, </w:t>
      </w:r>
      <w:hyperlink r:id="rId8" w:history="1">
        <w:r w:rsidRPr="00535190">
          <w:rPr>
            <w:rStyle w:val="a7"/>
            <w:lang w:val="en-US"/>
          </w:rPr>
          <w:t>A.Kovalev@iterrf.ru</w:t>
        </w:r>
      </w:hyperlink>
    </w:p>
    <w:p w:rsidR="00DD5DE7" w:rsidRPr="00297D38" w:rsidRDefault="00DD5DE7" w:rsidP="00DD5DE7">
      <w:pPr>
        <w:pStyle w:val="Zv-bodyreport"/>
        <w:rPr>
          <w:lang w:val="en-US"/>
        </w:rPr>
      </w:pPr>
      <w:r w:rsidRPr="00297D38">
        <w:rPr>
          <w:lang w:val="en-US"/>
        </w:rPr>
        <w:t>This work focuses on the Divertor neutron flux monitor (DNFM), Neutron flux monitor (NFM) and Microfission chamber (MFC) performance analysis. Diagnostic tools will m</w:t>
      </w:r>
      <w:r>
        <w:rPr>
          <w:lang w:val="en-US"/>
        </w:rPr>
        <w:t>easure the Total neutron flux, n/s and Fusion power, MW</w:t>
      </w:r>
      <w:r w:rsidRPr="00297D38">
        <w:rPr>
          <w:lang w:val="en-US"/>
        </w:rPr>
        <w:t xml:space="preserve"> of ITER plasma in a wide range of magnitude</w:t>
      </w:r>
      <w:r>
        <w:rPr>
          <w:lang w:val="en-US"/>
        </w:rPr>
        <w:t xml:space="preserve">, </w:t>
      </w:r>
      <w:r w:rsidRPr="00297D38">
        <w:rPr>
          <w:lang w:val="en-US"/>
        </w:rPr>
        <w:t xml:space="preserve">up to 7 orders. The systems can be absolutely calibrated with a </w:t>
      </w:r>
      <w:r>
        <w:rPr>
          <w:lang w:val="en-US"/>
        </w:rPr>
        <w:t>precision up to 10%</w:t>
      </w:r>
      <w:r w:rsidRPr="00297D38">
        <w:rPr>
          <w:lang w:val="en-US"/>
        </w:rPr>
        <w:t xml:space="preserve"> using standardized neutron sources (neutron generators or/and isotope sources).</w:t>
      </w:r>
    </w:p>
    <w:p w:rsidR="00DD5DE7" w:rsidRPr="00297D38" w:rsidRDefault="00DD5DE7" w:rsidP="00DD5DE7">
      <w:pPr>
        <w:pStyle w:val="Zv-bodyreport"/>
        <w:rPr>
          <w:lang w:val="en-US"/>
        </w:rPr>
      </w:pPr>
      <w:r w:rsidRPr="00297D38">
        <w:rPr>
          <w:lang w:val="en-US"/>
        </w:rPr>
        <w:t>The plasma as a neutron source is a spatially distributed volumetric object with evolving parameters in time like plasma geometry, magnetic axis position and source neutrons distribution in a plasma poloidal profile.</w:t>
      </w:r>
    </w:p>
    <w:p w:rsidR="00DD5DE7" w:rsidRPr="00297D38" w:rsidRDefault="00DD5DE7" w:rsidP="00DD5DE7">
      <w:pPr>
        <w:pStyle w:val="Zv-bodyreport"/>
        <w:rPr>
          <w:lang w:val="en-US"/>
        </w:rPr>
      </w:pPr>
      <w:r w:rsidRPr="00297D38">
        <w:rPr>
          <w:lang w:val="en-US"/>
        </w:rPr>
        <w:t>Observational total uncertainty is a combination of two factors: statistical and systematic error. Statistical error can be minimized by optimization of the detectors sensitive material mass. However, the sources and the possible level of the systematic error shall be well studied on a design stage.</w:t>
      </w:r>
    </w:p>
    <w:p w:rsidR="00DD5DE7" w:rsidRPr="00297D38" w:rsidRDefault="00DD5DE7" w:rsidP="00DD5DE7">
      <w:pPr>
        <w:pStyle w:val="Zv-bodyreport"/>
        <w:rPr>
          <w:lang w:val="en-US"/>
        </w:rPr>
      </w:pPr>
      <w:r w:rsidRPr="00297D38">
        <w:rPr>
          <w:lang w:val="en-US"/>
        </w:rPr>
        <w:t xml:space="preserve">We </w:t>
      </w:r>
      <w:r>
        <w:rPr>
          <w:lang w:val="en-US"/>
        </w:rPr>
        <w:t>studied</w:t>
      </w:r>
      <w:r w:rsidRPr="00297D38">
        <w:rPr>
          <w:lang w:val="en-US"/>
        </w:rPr>
        <w:t xml:space="preserve"> the reduction of the highlighted plasma parameters impact on a DNFM</w:t>
      </w:r>
      <w:r>
        <w:rPr>
          <w:lang w:val="en-US"/>
        </w:rPr>
        <w:t>, NFM</w:t>
      </w:r>
      <w:r w:rsidRPr="00297D38">
        <w:rPr>
          <w:lang w:val="en-US"/>
        </w:rPr>
        <w:t xml:space="preserve"> and MFC diagnostics systematic error. The Green’s function approach was implemented to simulate the fission rates of the neutron diagnostics detectors in time. The ranges of linear dependences, detectors sensitivity to DD or DT source neutrons, concept of calibration strategy with standard distribution of neutrons, current design of systems where included in the model of measurements. The statistical uncertainty was estimated using weighting average method. The sources of the systematic uncertainty are the calibration strategy and provided assumptions, where diagnostic tools as a counters can’t distinguish signals caused by DD source neutrons and DT source neutrons. Such effect and its influence on the measurements was reported using DD plasma scenarios. The second interest of the research is how evolution of plasma parameters effects on the systematic error. Different methods of systematic uncertainty estimation and compensation were observed.</w:t>
      </w:r>
    </w:p>
    <w:p w:rsidR="00DD5DE7" w:rsidRDefault="00DD5DE7" w:rsidP="00DD5DE7">
      <w:pPr>
        <w:pStyle w:val="Zv-bodyreport"/>
        <w:rPr>
          <w:lang w:val="en-US"/>
        </w:rPr>
      </w:pPr>
      <w:r w:rsidRPr="00297D38">
        <w:rPr>
          <w:lang w:val="en-US"/>
        </w:rPr>
        <w:t>The improved measuring algorithms and integration of neutron diagnostics into one measuring circuit will help us to reduce the systematic error and to achieve the best possible accuracy of measuring parameters.</w:t>
      </w:r>
    </w:p>
    <w:p w:rsidR="00DD5DE7" w:rsidRPr="00297D38" w:rsidRDefault="00DD5DE7" w:rsidP="00DD5DE7">
      <w:pPr>
        <w:pStyle w:val="Zv-bodyreport"/>
        <w:spacing w:before="120"/>
        <w:rPr>
          <w:lang w:val="en-US"/>
        </w:rPr>
      </w:pPr>
      <w:r w:rsidRPr="00080154">
        <w:rPr>
          <w:lang w:val="en-US"/>
        </w:rPr>
        <w:t>The work was perfo</w:t>
      </w:r>
      <w:r>
        <w:rPr>
          <w:lang w:val="en-US"/>
        </w:rPr>
        <w:t xml:space="preserve">rmed in accordance with the </w:t>
      </w:r>
      <w:r>
        <w:rPr>
          <w:lang w:val="en-GB"/>
        </w:rPr>
        <w:t>frame</w:t>
      </w:r>
      <w:r w:rsidRPr="00080154">
        <w:rPr>
          <w:lang w:val="en-US"/>
        </w:rPr>
        <w:t xml:space="preserve"> contract dated </w:t>
      </w:r>
      <w:r>
        <w:rPr>
          <w:lang w:val="en-US"/>
        </w:rPr>
        <w:t>February</w:t>
      </w:r>
      <w:r w:rsidRPr="00080154">
        <w:rPr>
          <w:lang w:val="en-US"/>
        </w:rPr>
        <w:t xml:space="preserve"> </w:t>
      </w:r>
      <w:r>
        <w:rPr>
          <w:lang w:val="en-US"/>
        </w:rPr>
        <w:t>14</w:t>
      </w:r>
      <w:r w:rsidRPr="00080154">
        <w:rPr>
          <w:lang w:val="en-US"/>
        </w:rPr>
        <w:t>, 202</w:t>
      </w:r>
      <w:r>
        <w:rPr>
          <w:lang w:val="en-US"/>
        </w:rPr>
        <w:t>2</w:t>
      </w:r>
      <w:r w:rsidRPr="00080154">
        <w:rPr>
          <w:lang w:val="en-US"/>
        </w:rPr>
        <w:t xml:space="preserve"> No. Н.</w:t>
      </w:r>
      <w:r w:rsidRPr="00494080">
        <w:rPr>
          <w:lang w:val="en-US"/>
        </w:rPr>
        <w:t>4</w:t>
      </w:r>
      <w:r w:rsidRPr="006279B2">
        <w:t>а</w:t>
      </w:r>
      <w:r w:rsidRPr="00494080">
        <w:rPr>
          <w:lang w:val="en-US"/>
        </w:rPr>
        <w:t>.241.19.22.1123</w:t>
      </w:r>
      <w:r w:rsidRPr="00080154">
        <w:rPr>
          <w:lang w:val="en-US"/>
        </w:rPr>
        <w:t xml:space="preserve"> "Development, pilot production, testing and preparation for the supply of special equipment to ensure the fulfillment of Russian obligations under the ITER project in 202</w:t>
      </w:r>
      <w:r>
        <w:rPr>
          <w:lang w:val="en-US"/>
        </w:rPr>
        <w:t>2</w:t>
      </w:r>
      <w:r w:rsidRPr="00080154">
        <w:rPr>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7C4" w:rsidRDefault="00F947C4">
      <w:r>
        <w:separator/>
      </w:r>
    </w:p>
  </w:endnote>
  <w:endnote w:type="continuationSeparator" w:id="0">
    <w:p w:rsidR="00F947C4" w:rsidRDefault="00F9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7D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7D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4FE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7C4" w:rsidRDefault="00F947C4">
      <w:r>
        <w:separator/>
      </w:r>
    </w:p>
  </w:footnote>
  <w:footnote w:type="continuationSeparator" w:id="0">
    <w:p w:rsidR="00F947C4" w:rsidRDefault="00F947C4">
      <w:r>
        <w:continuationSeparator/>
      </w:r>
    </w:p>
  </w:footnote>
  <w:footnote w:id="1">
    <w:p w:rsidR="00934FE6" w:rsidRPr="00934FE6" w:rsidRDefault="00934FE6">
      <w:pPr>
        <w:pStyle w:val="a8"/>
        <w:rPr>
          <w:lang w:val="en-US"/>
        </w:rPr>
      </w:pPr>
      <w:r w:rsidRPr="00934FE6">
        <w:rPr>
          <w:rStyle w:val="aa"/>
          <w:lang w:val="en-US"/>
        </w:rPr>
        <w:t>*)</w:t>
      </w:r>
      <w:r w:rsidRPr="00934FE6">
        <w:rPr>
          <w:lang w:val="en-US"/>
        </w:rPr>
        <w:t xml:space="preserve"> </w:t>
      </w:r>
      <w:hyperlink r:id="rId1" w:history="1">
        <w:r w:rsidRPr="00934FE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A7D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947C4"/>
    <w:rsid w:val="00043701"/>
    <w:rsid w:val="00081366"/>
    <w:rsid w:val="000C657D"/>
    <w:rsid w:val="000C7078"/>
    <w:rsid w:val="000D76E9"/>
    <w:rsid w:val="000E495B"/>
    <w:rsid w:val="001C0CCB"/>
    <w:rsid w:val="00205708"/>
    <w:rsid w:val="00220629"/>
    <w:rsid w:val="0023083F"/>
    <w:rsid w:val="00247225"/>
    <w:rsid w:val="002A7D0C"/>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34FE6"/>
    <w:rsid w:val="009D3AC4"/>
    <w:rsid w:val="00AE6185"/>
    <w:rsid w:val="00B622ED"/>
    <w:rsid w:val="00B9584E"/>
    <w:rsid w:val="00C103CD"/>
    <w:rsid w:val="00C232A0"/>
    <w:rsid w:val="00C5751F"/>
    <w:rsid w:val="00C773FA"/>
    <w:rsid w:val="00D47F19"/>
    <w:rsid w:val="00D75E08"/>
    <w:rsid w:val="00D900FB"/>
    <w:rsid w:val="00D92E54"/>
    <w:rsid w:val="00DC6E63"/>
    <w:rsid w:val="00DD5DE7"/>
    <w:rsid w:val="00E118BE"/>
    <w:rsid w:val="00E7021A"/>
    <w:rsid w:val="00E87733"/>
    <w:rsid w:val="00EE371E"/>
    <w:rsid w:val="00EF07A9"/>
    <w:rsid w:val="00F722F5"/>
    <w:rsid w:val="00F74399"/>
    <w:rsid w:val="00F947C4"/>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D5DE7"/>
    <w:rPr>
      <w:color w:val="072ABF"/>
      <w:u w:val="single"/>
    </w:rPr>
  </w:style>
  <w:style w:type="character" w:customStyle="1" w:styleId="Zv-bodyreportChar">
    <w:name w:val="Zv-body_report Char"/>
    <w:link w:val="Zv-bodyreport"/>
    <w:locked/>
    <w:rsid w:val="00DD5DE7"/>
    <w:rPr>
      <w:sz w:val="24"/>
      <w:szCs w:val="24"/>
    </w:rPr>
  </w:style>
  <w:style w:type="paragraph" w:styleId="a8">
    <w:name w:val="footnote text"/>
    <w:basedOn w:val="a"/>
    <w:link w:val="a9"/>
    <w:rsid w:val="00934FE6"/>
    <w:rPr>
      <w:sz w:val="20"/>
      <w:szCs w:val="20"/>
    </w:rPr>
  </w:style>
  <w:style w:type="character" w:customStyle="1" w:styleId="a9">
    <w:name w:val="Текст сноски Знак"/>
    <w:basedOn w:val="a0"/>
    <w:link w:val="a8"/>
    <w:rsid w:val="00934FE6"/>
  </w:style>
  <w:style w:type="character" w:styleId="aa">
    <w:name w:val="footnote reference"/>
    <w:basedOn w:val="a0"/>
    <w:rsid w:val="00934F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valev@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H-Koval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EB73D-6C15-4677-99BE-2A65305A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396</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AND ESTIMATION OF THE FUSION POWER MEASUREMENT UNCERTAINTY OF THE TOKAMAK ITER</dc:title>
  <dc:creator/>
  <cp:lastModifiedBy>Сатунин</cp:lastModifiedBy>
  <cp:revision>2</cp:revision>
  <cp:lastPrinted>1601-01-01T00:00:00Z</cp:lastPrinted>
  <dcterms:created xsi:type="dcterms:W3CDTF">2023-02-07T15:22:00Z</dcterms:created>
  <dcterms:modified xsi:type="dcterms:W3CDTF">2023-05-23T19:13:00Z</dcterms:modified>
</cp:coreProperties>
</file>