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D8" w:rsidRPr="00FE049B" w:rsidRDefault="00502BD8" w:rsidP="00502BD8">
      <w:pPr>
        <w:pStyle w:val="Zv-Titlereport"/>
      </w:pPr>
      <w:r>
        <w:t>Формирование плазмы в открытой магнитной ловушке с геликоидальным полем СМОЛА</w:t>
      </w:r>
      <w:r w:rsidR="00FE049B" w:rsidRPr="00FE049B">
        <w:t xml:space="preserve"> </w:t>
      </w:r>
      <w:r w:rsidR="00FE049B">
        <w:rPr>
          <w:rStyle w:val="ab"/>
        </w:rPr>
        <w:footnoteReference w:customMarkFollows="1" w:id="1"/>
        <w:t>*)</w:t>
      </w:r>
    </w:p>
    <w:p w:rsidR="00502BD8" w:rsidRPr="00502BD8" w:rsidRDefault="00502BD8" w:rsidP="00502BD8">
      <w:pPr>
        <w:pStyle w:val="Zv-Author"/>
      </w:pPr>
      <w:r w:rsidRPr="00502BD8">
        <w:rPr>
          <w:vertAlign w:val="superscript"/>
        </w:rPr>
        <w:t>1,2</w:t>
      </w:r>
      <w:r w:rsidRPr="007452AE">
        <w:rPr>
          <w:u w:val="single"/>
        </w:rPr>
        <w:t>Устюжанин В.О</w:t>
      </w:r>
      <w:r w:rsidRPr="003729FF">
        <w:rPr>
          <w:u w:val="single"/>
        </w:rPr>
        <w:t>.</w:t>
      </w:r>
      <w:r>
        <w:t>,</w:t>
      </w:r>
      <w:r w:rsidR="003729FF" w:rsidRPr="003729FF">
        <w:t xml:space="preserve"> </w:t>
      </w:r>
      <w:r>
        <w:rPr>
          <w:vertAlign w:val="superscript"/>
        </w:rPr>
        <w:t>2</w:t>
      </w:r>
      <w:r>
        <w:t>Иванов И.А.,</w:t>
      </w:r>
      <w:r w:rsidR="003729FF" w:rsidRPr="003729FF">
        <w:t xml:space="preserve"> </w:t>
      </w:r>
      <w:r>
        <w:rPr>
          <w:vertAlign w:val="superscript"/>
        </w:rPr>
        <w:t>2</w:t>
      </w:r>
      <w:r>
        <w:t>Судников А.В.,</w:t>
      </w:r>
      <w:r w:rsidR="003729FF" w:rsidRPr="003729FF">
        <w:t xml:space="preserve"> </w:t>
      </w:r>
      <w:r>
        <w:rPr>
          <w:vertAlign w:val="superscript"/>
        </w:rPr>
        <w:t>2</w:t>
      </w:r>
      <w:r>
        <w:t>Инжеваткина А.А.,</w:t>
      </w:r>
      <w:r w:rsidR="003729FF" w:rsidRPr="003729FF">
        <w:t xml:space="preserve"> </w:t>
      </w:r>
      <w:r>
        <w:rPr>
          <w:vertAlign w:val="superscript"/>
        </w:rPr>
        <w:t>1</w:t>
      </w:r>
      <w:r>
        <w:t>Ломов К.А</w:t>
      </w:r>
      <w:r w:rsidRPr="00502BD8">
        <w:t>.</w:t>
      </w:r>
    </w:p>
    <w:p w:rsidR="00502BD8" w:rsidRDefault="00502BD8" w:rsidP="00502BD8">
      <w:pPr>
        <w:pStyle w:val="Zv-Organization"/>
      </w:pPr>
      <w:r w:rsidRPr="00592031">
        <w:rPr>
          <w:vertAlign w:val="superscript"/>
        </w:rPr>
        <w:t>1</w:t>
      </w:r>
      <w:r w:rsidRPr="00592031">
        <w:t>Новосибирский национальный исследовательский государственный университет,</w:t>
      </w:r>
      <w:r w:rsidRPr="00502BD8">
        <w:br/>
        <w:t xml:space="preserve">    </w:t>
      </w:r>
      <w:r w:rsidRPr="00592031">
        <w:t xml:space="preserve"> НГУ, Новосибирск, </w:t>
      </w:r>
      <w:hyperlink r:id="rId8" w:history="1">
        <w:r w:rsidRPr="0040536B">
          <w:rPr>
            <w:rStyle w:val="a8"/>
            <w:lang w:val="en-US"/>
          </w:rPr>
          <w:t>vikust</w:t>
        </w:r>
        <w:r w:rsidRPr="0040536B">
          <w:rPr>
            <w:rStyle w:val="a8"/>
          </w:rPr>
          <w:t>9623@</w:t>
        </w:r>
        <w:r w:rsidRPr="0040536B">
          <w:rPr>
            <w:rStyle w:val="a8"/>
            <w:lang w:val="en-US"/>
          </w:rPr>
          <w:t>gmail</w:t>
        </w:r>
        <w:r w:rsidRPr="0040536B">
          <w:rPr>
            <w:rStyle w:val="a8"/>
          </w:rPr>
          <w:t>.</w:t>
        </w:r>
        <w:r w:rsidRPr="0040536B">
          <w:rPr>
            <w:rStyle w:val="a8"/>
            <w:lang w:val="en-US"/>
          </w:rPr>
          <w:t>com</w:t>
        </w:r>
      </w:hyperlink>
      <w:r w:rsidRPr="00502BD8">
        <w:rPr>
          <w:color w:val="3333FF"/>
          <w:u w:val="single"/>
        </w:rPr>
        <w:br/>
      </w:r>
      <w:r w:rsidRPr="00592031">
        <w:rPr>
          <w:vertAlign w:val="superscript"/>
        </w:rPr>
        <w:t>2</w:t>
      </w:r>
      <w:r w:rsidRPr="00592031">
        <w:t xml:space="preserve">Институт ядерной физики им. </w:t>
      </w:r>
      <w:r>
        <w:t>Г.И.</w:t>
      </w:r>
      <w:r w:rsidRPr="00FE049B">
        <w:t xml:space="preserve"> </w:t>
      </w:r>
      <w:r>
        <w:t>Будкера СО РАН, Новосибирск</w:t>
      </w:r>
      <w:r w:rsidRPr="00592031">
        <w:t xml:space="preserve"> </w:t>
      </w:r>
    </w:p>
    <w:p w:rsidR="00502BD8" w:rsidRPr="00A62550" w:rsidRDefault="00502BD8" w:rsidP="00502BD8">
      <w:pPr>
        <w:pStyle w:val="Zv-bodyreport"/>
      </w:pPr>
      <w:r w:rsidRPr="00A62550">
        <w:t>Ключевой проблемой удержания плазмы в линейных открытых системах является низкое энергетическое время жизни плазмы, вызванное продольными потерями частиц и энергии. Для решения данной проблемы была предложена концепция винтового удержания плазмы, основанная на многопробочном удержании с движущимися магнитными пробками в системе отсчета плазмы [1, 2]. Концепция теоретически предсказывает экспоненциальную зависимость эффективности подавления потерь от длины участка с винтовым полем [1]. Для проверки данной концепции в ИЯФ СО РАН была создана установка СМОЛА</w:t>
      </w:r>
      <w:r>
        <w:t xml:space="preserve"> (Спиральная магнитная открытая ловушка)</w:t>
      </w:r>
      <w:r w:rsidRPr="00A62550">
        <w:t xml:space="preserve">, состоящая из входного расширителя с источником плазмы, транспортной секции с прямым и винтовым соленоидами </w:t>
      </w:r>
      <w:r w:rsidRPr="00A62550">
        <w:rPr>
          <w:shd w:val="clear" w:color="auto" w:fill="FFFFFF"/>
        </w:rPr>
        <w:t>для удержания или ускорения плазменного потока в зависимости от направления вращения плазмы,</w:t>
      </w:r>
      <w:r w:rsidRPr="00A62550">
        <w:t xml:space="preserve"> и выходного расширителя с радиально сегментированным плазмоприёмником [2]. </w:t>
      </w:r>
      <w:r w:rsidRPr="00A62550">
        <w:rPr>
          <w:szCs w:val="30"/>
        </w:rPr>
        <w:t>В</w:t>
      </w:r>
      <w:r w:rsidRPr="00A62550">
        <w:rPr>
          <w:rFonts w:ascii="Arial" w:hAnsi="Arial" w:cs="Arial"/>
          <w:sz w:val="30"/>
          <w:szCs w:val="30"/>
        </w:rPr>
        <w:t xml:space="preserve"> </w:t>
      </w:r>
      <w:r w:rsidRPr="00A62550">
        <w:rPr>
          <w:szCs w:val="30"/>
        </w:rPr>
        <w:t>экспериментах на данной установке была показана принципиальная работоспособность указанного метода удержания [3].</w:t>
      </w:r>
    </w:p>
    <w:p w:rsidR="00502BD8" w:rsidRPr="00A62550" w:rsidRDefault="00502BD8" w:rsidP="00502BD8">
      <w:pPr>
        <w:pStyle w:val="Zv-bodyreport"/>
      </w:pPr>
      <w:r w:rsidRPr="00A62550">
        <w:t xml:space="preserve">Важным вопросом, решение которого определяет экспериментальное подтверждение работоспособности </w:t>
      </w:r>
      <w:r>
        <w:t>идеи</w:t>
      </w:r>
      <w:r w:rsidRPr="00A62550">
        <w:t xml:space="preserve"> винтового удержания, является выбор оптимального устойчивого режима формирования плазмы в установке.  Генерация плазменного потока в установке СМОЛА осуществляется с помощью аксиально - симметричного источника плазмы</w:t>
      </w:r>
      <w:r>
        <w:t>,</w:t>
      </w:r>
      <w:r w:rsidRPr="00A62550">
        <w:t xml:space="preserve"> с термоэмиссионным катодом из LaB</w:t>
      </w:r>
      <w:r w:rsidRPr="00A62550">
        <w:rPr>
          <w:vertAlign w:val="subscript"/>
        </w:rPr>
        <w:t>6</w:t>
      </w:r>
      <w:r w:rsidRPr="00A62550">
        <w:rPr>
          <w:vertAlign w:val="superscript"/>
        </w:rPr>
        <w:t xml:space="preserve"> </w:t>
      </w:r>
      <w:r w:rsidRPr="00A62550">
        <w:t>и полым медным анодом.</w:t>
      </w:r>
      <w:r>
        <w:t xml:space="preserve"> </w:t>
      </w:r>
      <w:r w:rsidRPr="00A62550">
        <w:t>В связи с поставленным вопросом, необходимо исследовать зависимости параметров формируемой плазмы (</w:t>
      </w:r>
      <w:r>
        <w:t xml:space="preserve">ток плазменного разряда, </w:t>
      </w:r>
      <w:r w:rsidRPr="00A62550">
        <w:t>плотность</w:t>
      </w:r>
      <w:r w:rsidRPr="009509D8">
        <w:t xml:space="preserve"> </w:t>
      </w:r>
      <w:r>
        <w:t>плазмы</w:t>
      </w:r>
      <w:r w:rsidRPr="00A62550">
        <w:t>,</w:t>
      </w:r>
      <w:r>
        <w:t xml:space="preserve"> её</w:t>
      </w:r>
      <w:r w:rsidRPr="00A62550">
        <w:t xml:space="preserve"> температура</w:t>
      </w:r>
      <w:r>
        <w:t xml:space="preserve"> и</w:t>
      </w:r>
      <w:r w:rsidRPr="00A62550">
        <w:t xml:space="preserve"> электрический потенциал, а также газовый баланс в плазме) от внешних экспериментальных условий (напряжение анод – катод, количество подаваемого газа и величина катодной магнитной изоляции).</w:t>
      </w:r>
    </w:p>
    <w:p w:rsidR="00502BD8" w:rsidRPr="00A62550" w:rsidRDefault="00502BD8" w:rsidP="00502BD8">
      <w:pPr>
        <w:pStyle w:val="Zv-bodyreport"/>
      </w:pPr>
      <w:r w:rsidRPr="00A62550">
        <w:t>Для исследования стабильного режима формирования плазмы в установке СМОЛА</w:t>
      </w:r>
      <w:r>
        <w:t xml:space="preserve"> была проведена</w:t>
      </w:r>
      <w:r w:rsidRPr="00A62550">
        <w:t xml:space="preserve"> серия</w:t>
      </w:r>
      <w:r>
        <w:t xml:space="preserve"> экспериментов</w:t>
      </w:r>
      <w:r w:rsidRPr="00A62550">
        <w:t xml:space="preserve">. </w:t>
      </w:r>
      <w:r>
        <w:t xml:space="preserve">Использующийся в экспериментах </w:t>
      </w:r>
      <w:r w:rsidRPr="00A62550">
        <w:t>диагностический комплекс включа</w:t>
      </w:r>
      <w:r>
        <w:t>ет</w:t>
      </w:r>
      <w:r w:rsidRPr="00A62550">
        <w:t xml:space="preserve"> в себя зондовые и оптические диагностики. С помощью системы зондов (ленгмюровски</w:t>
      </w:r>
      <w:r>
        <w:t>е</w:t>
      </w:r>
      <w:r w:rsidRPr="00A62550">
        <w:t xml:space="preserve"> зонд</w:t>
      </w:r>
      <w:r>
        <w:t>ы</w:t>
      </w:r>
      <w:r w:rsidRPr="00A62550">
        <w:t>, зонд Маха, магнитные зонды) измеряются такие параметры как плотность, температура и электрический потенциал плазмы. Оптическая диагностика (спектрометр с высоким пространственным разрешением) даёт информацию о вращении плазмы.</w:t>
      </w:r>
    </w:p>
    <w:p w:rsidR="00502BD8" w:rsidRDefault="00502BD8" w:rsidP="00502BD8">
      <w:pPr>
        <w:pStyle w:val="Zv-bodyreport"/>
      </w:pPr>
      <w:r w:rsidRPr="008A3AE0">
        <w:t xml:space="preserve">В докладе представлены зависимости потока плазмы, </w:t>
      </w:r>
      <w:r>
        <w:t>её</w:t>
      </w:r>
      <w:r w:rsidRPr="008A3AE0">
        <w:t xml:space="preserve"> плотности</w:t>
      </w:r>
      <w:r>
        <w:t xml:space="preserve">, электрического потенциала, </w:t>
      </w:r>
      <w:r w:rsidRPr="008A3AE0">
        <w:t xml:space="preserve">тока разряда и других параметров разрядной системы от начальных экспериментальных значений плазменного источника. </w:t>
      </w:r>
    </w:p>
    <w:p w:rsidR="00502BD8" w:rsidRPr="00634FA4" w:rsidRDefault="00502BD8" w:rsidP="00502BD8">
      <w:pPr>
        <w:pStyle w:val="Zv-TitleReferences-ru"/>
        <w:rPr>
          <w:lang w:val="en-US"/>
        </w:rPr>
      </w:pPr>
      <w:r>
        <w:t>Литература</w:t>
      </w:r>
    </w:p>
    <w:p w:rsidR="00502BD8" w:rsidRPr="00437EC2" w:rsidRDefault="00502BD8" w:rsidP="00502BD8">
      <w:pPr>
        <w:pStyle w:val="Zv-References-ru"/>
        <w:rPr>
          <w:lang w:val="en-US"/>
        </w:rPr>
      </w:pPr>
      <w:r w:rsidRPr="00437EC2">
        <w:rPr>
          <w:lang w:val="en-US"/>
        </w:rPr>
        <w:t>A.D. Beklemishev. Helicoidal System for Axial Plasma Pumping in Linear Traps // Fusion Science and Technology, V.63, N.1T, May 2013. P.355</w:t>
      </w:r>
    </w:p>
    <w:p w:rsidR="00502BD8" w:rsidRPr="00437EC2" w:rsidRDefault="00502BD8" w:rsidP="00502BD8">
      <w:pPr>
        <w:pStyle w:val="Zv-References-ru"/>
        <w:rPr>
          <w:lang w:val="en-US"/>
        </w:rPr>
      </w:pPr>
      <w:r w:rsidRPr="00437EC2">
        <w:rPr>
          <w:lang w:val="en-US"/>
        </w:rPr>
        <w:t>A.V. Sudnikov et al. SMOLA device for helical mirror concept exploration // Fusion Engineering and Design 122C (2017) pp. 86-93, DOI: 10.1016/j.fusengdes.2017.09.005.</w:t>
      </w:r>
    </w:p>
    <w:p w:rsidR="00502BD8" w:rsidRPr="00BE498D" w:rsidRDefault="00502BD8" w:rsidP="00502BD8">
      <w:pPr>
        <w:pStyle w:val="Zv-References-ru"/>
        <w:rPr>
          <w:rFonts w:ascii="Arial" w:hAnsi="Arial" w:cs="Arial"/>
          <w:color w:val="333333"/>
          <w:sz w:val="21"/>
          <w:szCs w:val="21"/>
          <w:lang w:val="en-US"/>
        </w:rPr>
      </w:pPr>
      <w:r w:rsidRPr="00502BD8">
        <w:rPr>
          <w:lang w:val="en-US"/>
        </w:rPr>
        <w:t xml:space="preserve">A.V. Sudnikov et al. </w:t>
      </w:r>
      <w:r w:rsidRPr="00502BD8">
        <w:rPr>
          <w:color w:val="000000" w:themeColor="text1"/>
          <w:lang w:val="en-US"/>
        </w:rPr>
        <w:t xml:space="preserve">Preliminary experimental scaling of the helical mirror confinement effectiveness//Journal of plasma Physics (2020), V.86, DOI: </w:t>
      </w:r>
      <w:r w:rsidRPr="00502BD8">
        <w:rPr>
          <w:rStyle w:val="text"/>
          <w:color w:val="000000" w:themeColor="text1"/>
          <w:bdr w:val="none" w:sz="0" w:space="0" w:color="auto" w:frame="1"/>
          <w:lang w:val="en-US"/>
        </w:rPr>
        <w:t>10.1017/S0022377820001245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8C" w:rsidRDefault="00270B8C">
      <w:r>
        <w:separator/>
      </w:r>
    </w:p>
  </w:endnote>
  <w:endnote w:type="continuationSeparator" w:id="0">
    <w:p w:rsidR="00270B8C" w:rsidRDefault="00270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7F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7F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618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8C" w:rsidRDefault="00270B8C">
      <w:r>
        <w:separator/>
      </w:r>
    </w:p>
  </w:footnote>
  <w:footnote w:type="continuationSeparator" w:id="0">
    <w:p w:rsidR="00270B8C" w:rsidRDefault="00270B8C">
      <w:r>
        <w:continuationSeparator/>
      </w:r>
    </w:p>
  </w:footnote>
  <w:footnote w:id="1">
    <w:p w:rsidR="00FE049B" w:rsidRPr="00FE049B" w:rsidRDefault="00FE049B">
      <w:pPr>
        <w:pStyle w:val="a9"/>
        <w:rPr>
          <w:sz w:val="22"/>
          <w:lang w:val="en-US"/>
        </w:rPr>
      </w:pPr>
      <w:r w:rsidRPr="00FE049B">
        <w:rPr>
          <w:rStyle w:val="ab"/>
          <w:sz w:val="22"/>
        </w:rPr>
        <w:t>*)</w:t>
      </w:r>
      <w:r w:rsidRPr="00FE049B">
        <w:rPr>
          <w:sz w:val="22"/>
        </w:rPr>
        <w:t xml:space="preserve">  </w:t>
      </w:r>
      <w:hyperlink r:id="rId1" w:history="1">
        <w:r w:rsidRPr="00FE049B">
          <w:rPr>
            <w:rStyle w:val="a8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B7FE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29FF"/>
    <w:rsid w:val="00037DCC"/>
    <w:rsid w:val="00043701"/>
    <w:rsid w:val="00046B43"/>
    <w:rsid w:val="000B7FEE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0B8C"/>
    <w:rsid w:val="002A6CD1"/>
    <w:rsid w:val="002D3EBD"/>
    <w:rsid w:val="00352DB2"/>
    <w:rsid w:val="00370072"/>
    <w:rsid w:val="003729FF"/>
    <w:rsid w:val="003800F3"/>
    <w:rsid w:val="003B52A6"/>
    <w:rsid w:val="003B5B93"/>
    <w:rsid w:val="003C1B47"/>
    <w:rsid w:val="00401388"/>
    <w:rsid w:val="00446025"/>
    <w:rsid w:val="00447ABC"/>
    <w:rsid w:val="004A77D1"/>
    <w:rsid w:val="004B72AA"/>
    <w:rsid w:val="004F4E29"/>
    <w:rsid w:val="00502BD8"/>
    <w:rsid w:val="00535C92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06183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E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BD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rmal (Web)"/>
    <w:basedOn w:val="a"/>
    <w:uiPriority w:val="99"/>
    <w:unhideWhenUsed/>
    <w:rsid w:val="00502BD8"/>
    <w:pPr>
      <w:spacing w:before="100" w:beforeAutospacing="1" w:after="100" w:afterAutospacing="1"/>
    </w:pPr>
  </w:style>
  <w:style w:type="character" w:customStyle="1" w:styleId="text">
    <w:name w:val="text"/>
    <w:basedOn w:val="a0"/>
    <w:rsid w:val="00502BD8"/>
  </w:style>
  <w:style w:type="character" w:styleId="a8">
    <w:name w:val="Hyperlink"/>
    <w:basedOn w:val="a0"/>
    <w:rsid w:val="00502BD8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FE049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E049B"/>
  </w:style>
  <w:style w:type="character" w:styleId="ab">
    <w:name w:val="footnote reference"/>
    <w:basedOn w:val="a0"/>
    <w:rsid w:val="00FE04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ust962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S-Ustyuzha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6E002-C801-4AE0-8F40-8E2CF7B2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11</TotalTime>
  <Pages>1</Pages>
  <Words>392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ПЛАЗМЫ В ОТКРЫТОЙ МАГНИТНОЙ ЛОВУШКЕ С ГЕЛИКОИДАЛЬНЫМ ПОЛЕМ СМОЛА</vt:lpstr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ПЛАЗМЫ В ОТКРЫТОЙ МАГНИТНОЙ ЛОВУШКЕ С ГЕЛИКОИДАЛЬНЫМ ПОЛЕМ СМОЛА</dc:title>
  <dc:creator/>
  <cp:lastModifiedBy>Сатунин</cp:lastModifiedBy>
  <cp:revision>4</cp:revision>
  <cp:lastPrinted>1601-01-01T00:00:00Z</cp:lastPrinted>
  <dcterms:created xsi:type="dcterms:W3CDTF">2021-02-01T14:29:00Z</dcterms:created>
  <dcterms:modified xsi:type="dcterms:W3CDTF">2021-05-20T11:37:00Z</dcterms:modified>
</cp:coreProperties>
</file>