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EC" w:rsidRDefault="0019364F" w:rsidP="00CE0FEC">
      <w:pPr>
        <w:pStyle w:val="Zv-Titlereport"/>
        <w:rPr>
          <w:lang w:val="en-US"/>
        </w:rPr>
      </w:pPr>
      <w:r w:rsidRPr="0019364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3070E4" w:rsidRPr="0095603D" w:rsidRDefault="003070E4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070E4">
                    <w:rPr>
                      <w:sz w:val="22"/>
                      <w:szCs w:val="22"/>
                    </w:rPr>
                    <w:t>10.34854/ICPAF.2021.48.1.033</w:t>
                  </w:r>
                </w:p>
              </w:txbxContent>
            </v:textbox>
            <w10:anchorlock/>
          </v:shape>
        </w:pict>
      </w:r>
      <w:r w:rsidR="00CE0FEC">
        <w:rPr>
          <w:lang w:val="en-US"/>
        </w:rPr>
        <w:t>PLASMA FORMATION IN</w:t>
      </w:r>
      <w:r w:rsidR="00CE0FEC" w:rsidRPr="00D043DC">
        <w:rPr>
          <w:lang w:val="en-US"/>
        </w:rPr>
        <w:t xml:space="preserve"> OPEN MAGNETIC TRAP</w:t>
      </w:r>
      <w:r w:rsidR="00CE0FEC">
        <w:rPr>
          <w:lang w:val="en-US"/>
        </w:rPr>
        <w:t xml:space="preserve"> SMOLA</w:t>
      </w:r>
      <w:r w:rsidR="00CE0FEC" w:rsidRPr="00D043DC">
        <w:rPr>
          <w:lang w:val="en-US"/>
        </w:rPr>
        <w:t xml:space="preserve"> WITH HELICOIDAL FIELD</w:t>
      </w:r>
      <w:r w:rsidR="003070E4">
        <w:rPr>
          <w:lang w:val="en-US"/>
        </w:rPr>
        <w:t xml:space="preserve"> </w:t>
      </w:r>
      <w:r w:rsidR="003070E4">
        <w:rPr>
          <w:rStyle w:val="aa"/>
          <w:lang w:val="en-US"/>
        </w:rPr>
        <w:footnoteReference w:customMarkFollows="1" w:id="1"/>
        <w:t>*)</w:t>
      </w:r>
    </w:p>
    <w:p w:rsidR="00CE0FEC" w:rsidRDefault="00CE0FEC" w:rsidP="00CE0FEC">
      <w:pPr>
        <w:pStyle w:val="Zv-Author"/>
        <w:rPr>
          <w:lang w:val="en-US"/>
        </w:rPr>
      </w:pPr>
      <w:r w:rsidRPr="00CB589E">
        <w:rPr>
          <w:vertAlign w:val="superscript"/>
          <w:lang w:val="en-US"/>
        </w:rPr>
        <w:t>1,2</w:t>
      </w:r>
      <w:r w:rsidRPr="00CB589E">
        <w:rPr>
          <w:u w:val="single"/>
          <w:lang w:val="en-US"/>
        </w:rPr>
        <w:t>Ustyuzhanin</w:t>
      </w:r>
      <w:r w:rsidRPr="00CE0FEC">
        <w:rPr>
          <w:u w:val="single"/>
          <w:lang w:val="en-US"/>
        </w:rPr>
        <w:t xml:space="preserve"> </w:t>
      </w:r>
      <w:r w:rsidRPr="00CB589E">
        <w:rPr>
          <w:u w:val="single"/>
          <w:lang w:val="en-US"/>
        </w:rPr>
        <w:t>V.O.</w:t>
      </w:r>
      <w:r>
        <w:rPr>
          <w:lang w:val="en-US"/>
        </w:rPr>
        <w:t xml:space="preserve">, </w:t>
      </w:r>
      <w:r w:rsidR="007E17E3">
        <w:rPr>
          <w:vertAlign w:val="superscript"/>
          <w:lang w:val="en-US"/>
        </w:rPr>
        <w:t>2</w:t>
      </w:r>
      <w:r>
        <w:rPr>
          <w:lang w:val="en-US"/>
        </w:rPr>
        <w:t>Ivanov</w:t>
      </w:r>
      <w:r w:rsidRPr="00CE0FEC">
        <w:rPr>
          <w:lang w:val="en-US"/>
        </w:rPr>
        <w:t xml:space="preserve"> </w:t>
      </w:r>
      <w:r>
        <w:rPr>
          <w:lang w:val="en-US"/>
        </w:rPr>
        <w:t xml:space="preserve">I.A., </w:t>
      </w:r>
      <w:r w:rsidR="007E17E3">
        <w:rPr>
          <w:vertAlign w:val="superscript"/>
          <w:lang w:val="en-US"/>
        </w:rPr>
        <w:t>2</w:t>
      </w:r>
      <w:r>
        <w:rPr>
          <w:lang w:val="en-US"/>
        </w:rPr>
        <w:t xml:space="preserve">SudnikovA.V., </w:t>
      </w:r>
      <w:r w:rsidR="007E17E3">
        <w:rPr>
          <w:vertAlign w:val="superscript"/>
          <w:lang w:val="en-US"/>
        </w:rPr>
        <w:t>2</w:t>
      </w:r>
      <w:r>
        <w:rPr>
          <w:lang w:val="en-US"/>
        </w:rPr>
        <w:t>Inzhevatkina</w:t>
      </w:r>
      <w:r w:rsidRPr="00CE0FEC">
        <w:rPr>
          <w:lang w:val="en-US"/>
        </w:rPr>
        <w:t xml:space="preserve"> </w:t>
      </w:r>
      <w:r>
        <w:rPr>
          <w:lang w:val="en-US"/>
        </w:rPr>
        <w:t xml:space="preserve">A.A., </w:t>
      </w:r>
      <w:r w:rsidR="007E17E3">
        <w:rPr>
          <w:vertAlign w:val="superscript"/>
          <w:lang w:val="en-US"/>
        </w:rPr>
        <w:t>1</w:t>
      </w:r>
      <w:r>
        <w:rPr>
          <w:lang w:val="en-US"/>
        </w:rPr>
        <w:t>Lomov</w:t>
      </w:r>
      <w:r w:rsidRPr="00CE0FEC">
        <w:rPr>
          <w:lang w:val="en-US"/>
        </w:rPr>
        <w:t xml:space="preserve"> </w:t>
      </w:r>
      <w:r>
        <w:rPr>
          <w:lang w:val="en-US"/>
        </w:rPr>
        <w:t>K.A.</w:t>
      </w:r>
    </w:p>
    <w:p w:rsidR="00CE0FEC" w:rsidRPr="003777AD" w:rsidRDefault="00CE0FEC" w:rsidP="00CE0FEC">
      <w:pPr>
        <w:pStyle w:val="Zv-Organization"/>
        <w:rPr>
          <w:lang w:val="en-US"/>
        </w:rPr>
      </w:pPr>
      <w:r>
        <w:rPr>
          <w:vertAlign w:val="superscript"/>
          <w:lang w:val="en-US"/>
        </w:rPr>
        <w:t>1</w:t>
      </w:r>
      <w:r w:rsidRPr="003777AD">
        <w:rPr>
          <w:lang w:val="en-US"/>
        </w:rPr>
        <w:t>Novosibirsk State University,</w:t>
      </w:r>
      <w:r>
        <w:rPr>
          <w:lang w:val="en-US"/>
        </w:rPr>
        <w:t xml:space="preserve"> </w:t>
      </w:r>
      <w:r w:rsidRPr="003777AD">
        <w:rPr>
          <w:lang w:val="en-US"/>
        </w:rPr>
        <w:t>Novosibirsk, Russia</w:t>
      </w:r>
      <w:r>
        <w:rPr>
          <w:lang w:val="en-US"/>
        </w:rPr>
        <w:t xml:space="preserve">, </w:t>
      </w:r>
      <w:hyperlink r:id="rId8" w:history="1">
        <w:r w:rsidRPr="0040536B">
          <w:rPr>
            <w:rStyle w:val="a7"/>
            <w:lang w:val="en-US"/>
          </w:rPr>
          <w:t>vikust9623@gmail.com</w:t>
        </w:r>
      </w:hyperlink>
      <w:r>
        <w:rPr>
          <w:color w:val="3333FF"/>
          <w:u w:val="single"/>
          <w:lang w:val="en-US"/>
        </w:rPr>
        <w:br/>
      </w:r>
      <w:r>
        <w:rPr>
          <w:vertAlign w:val="superscript"/>
          <w:lang w:val="en-US"/>
        </w:rPr>
        <w:t>2</w:t>
      </w:r>
      <w:r w:rsidRPr="003777AD">
        <w:rPr>
          <w:lang w:val="en-US"/>
        </w:rPr>
        <w:t>Budker Institute of Nuclear Physics</w:t>
      </w:r>
      <w:r>
        <w:rPr>
          <w:lang w:val="en-US"/>
        </w:rPr>
        <w:t xml:space="preserve"> SB RAS</w:t>
      </w:r>
      <w:r w:rsidRPr="003777AD">
        <w:rPr>
          <w:lang w:val="en-US"/>
        </w:rPr>
        <w:t>, Novosibirsk, Russia</w:t>
      </w:r>
    </w:p>
    <w:p w:rsidR="00CE0FEC" w:rsidRPr="003C054A" w:rsidRDefault="00CE0FEC" w:rsidP="00CE0FEC">
      <w:pPr>
        <w:pStyle w:val="Zv-bodyreport"/>
        <w:rPr>
          <w:lang w:val="en-US"/>
        </w:rPr>
      </w:pPr>
      <w:r w:rsidRPr="003C054A">
        <w:rPr>
          <w:lang w:val="en-US"/>
        </w:rPr>
        <w:t>The key problem of plasma confinement in linear open systems is the low energy plasma lifetime caused by longitudinal losses of particles and</w:t>
      </w:r>
      <w:r w:rsidRPr="006233B7">
        <w:rPr>
          <w:lang w:val="en-US"/>
        </w:rPr>
        <w:t xml:space="preserve"> </w:t>
      </w:r>
      <w:r w:rsidRPr="003C054A">
        <w:rPr>
          <w:lang w:val="en-US"/>
        </w:rPr>
        <w:t xml:space="preserve">energy. To solve this problem, the concept of </w:t>
      </w:r>
      <w:r>
        <w:rPr>
          <w:lang w:val="en-US"/>
        </w:rPr>
        <w:t>helical</w:t>
      </w:r>
      <w:r w:rsidRPr="003C054A">
        <w:rPr>
          <w:lang w:val="en-US"/>
        </w:rPr>
        <w:t xml:space="preserve"> plasma confinement was proposed, based on multi-mirror confinement with moving magnetic mirrors in the plasma reference frame [1, 2]. The concept theoretically predicts an exponential dependence of the loss suppression efficiency on the length with a helical field [1]. </w:t>
      </w:r>
      <w:r w:rsidRPr="00F658A3">
        <w:rPr>
          <w:lang w:val="en-US"/>
        </w:rPr>
        <w:t>SMOLA device has been designed and developed for experimental verification of this confinement concept at the BINP SB RAS</w:t>
      </w:r>
      <w:r w:rsidRPr="00CB4247">
        <w:rPr>
          <w:lang w:val="en-US"/>
        </w:rPr>
        <w:t>.</w:t>
      </w:r>
      <w:r w:rsidRPr="00003B19">
        <w:rPr>
          <w:lang w:val="en-US"/>
        </w:rPr>
        <w:t xml:space="preserve"> </w:t>
      </w:r>
      <w:r w:rsidRPr="003C054A">
        <w:rPr>
          <w:lang w:val="en-US"/>
        </w:rPr>
        <w:t xml:space="preserve"> </w:t>
      </w:r>
      <w:r w:rsidRPr="00CB4247">
        <w:rPr>
          <w:lang w:val="en-US"/>
        </w:rPr>
        <w:t xml:space="preserve">The </w:t>
      </w:r>
      <w:r>
        <w:rPr>
          <w:lang w:val="en-US"/>
        </w:rPr>
        <w:t>SMOLA</w:t>
      </w:r>
      <w:r w:rsidRPr="00CB4247">
        <w:rPr>
          <w:lang w:val="en-US"/>
        </w:rPr>
        <w:t xml:space="preserve"> </w:t>
      </w:r>
      <w:r>
        <w:rPr>
          <w:lang w:val="en-US"/>
        </w:rPr>
        <w:t xml:space="preserve">device consists of input expander with </w:t>
      </w:r>
      <w:r w:rsidRPr="00CB4247">
        <w:rPr>
          <w:lang w:val="en-US"/>
        </w:rPr>
        <w:t>discharge forming system (plasma source)</w:t>
      </w:r>
      <w:r>
        <w:rPr>
          <w:lang w:val="en-US"/>
        </w:rPr>
        <w:t>, transport section with helical and straight solenoids</w:t>
      </w:r>
      <w:r w:rsidRPr="00003B19">
        <w:rPr>
          <w:lang w:val="en-US"/>
        </w:rPr>
        <w:t xml:space="preserve"> </w:t>
      </w:r>
      <w:r>
        <w:rPr>
          <w:lang w:val="en-US"/>
        </w:rPr>
        <w:t>for</w:t>
      </w:r>
      <w:r w:rsidRPr="00CB4247">
        <w:rPr>
          <w:lang w:val="en-US"/>
        </w:rPr>
        <w:t xml:space="preserve"> </w:t>
      </w:r>
      <w:r>
        <w:rPr>
          <w:lang w:val="en-US"/>
        </w:rPr>
        <w:t>decelerating</w:t>
      </w:r>
      <w:r w:rsidRPr="00CB4247">
        <w:rPr>
          <w:lang w:val="en-US"/>
        </w:rPr>
        <w:t xml:space="preserve"> or accelerating the plasma flow depending on </w:t>
      </w:r>
      <w:r>
        <w:rPr>
          <w:lang w:val="en-US"/>
        </w:rPr>
        <w:t>direction of plasma rotation and exit expander with radial segmented endplate.</w:t>
      </w:r>
      <w:r w:rsidRPr="001D38F9">
        <w:rPr>
          <w:lang w:val="en-US"/>
        </w:rPr>
        <w:t xml:space="preserve"> </w:t>
      </w:r>
      <w:r w:rsidRPr="003C054A">
        <w:rPr>
          <w:lang w:val="en-US"/>
        </w:rPr>
        <w:t xml:space="preserve">[2]. In experiments on this </w:t>
      </w:r>
      <w:r>
        <w:rPr>
          <w:lang w:val="en-US"/>
        </w:rPr>
        <w:t>device</w:t>
      </w:r>
      <w:r w:rsidRPr="003C054A">
        <w:rPr>
          <w:lang w:val="en-US"/>
        </w:rPr>
        <w:t>, the principal operability of the confinement method was shown [3].</w:t>
      </w:r>
    </w:p>
    <w:p w:rsidR="00CE0FEC" w:rsidRPr="003C054A" w:rsidRDefault="00CE0FEC" w:rsidP="00CE0FEC">
      <w:pPr>
        <w:pStyle w:val="Zv-bodyreport"/>
        <w:rPr>
          <w:lang w:val="en-US"/>
        </w:rPr>
      </w:pPr>
      <w:r w:rsidRPr="003C054A">
        <w:rPr>
          <w:lang w:val="en-US"/>
        </w:rPr>
        <w:t>An important issue, which</w:t>
      </w:r>
      <w:r>
        <w:rPr>
          <w:lang w:val="en-US"/>
        </w:rPr>
        <w:t xml:space="preserve"> solution</w:t>
      </w:r>
      <w:r w:rsidRPr="003C054A">
        <w:rPr>
          <w:lang w:val="en-US"/>
        </w:rPr>
        <w:t xml:space="preserve"> determines the experimental confirmation of the efficiency of the idea of </w:t>
      </w:r>
      <w:r>
        <w:rPr>
          <w:lang w:val="en-US"/>
        </w:rPr>
        <w:t>helical</w:t>
      </w:r>
      <w:r w:rsidRPr="003C054A">
        <w:rPr>
          <w:lang w:val="en-US"/>
        </w:rPr>
        <w:t xml:space="preserve"> confinement, is the choice of the optimal regime of plasma formation in the </w:t>
      </w:r>
      <w:r>
        <w:rPr>
          <w:lang w:val="en-US"/>
        </w:rPr>
        <w:t>device</w:t>
      </w:r>
      <w:r w:rsidRPr="003C054A">
        <w:rPr>
          <w:lang w:val="en-US"/>
        </w:rPr>
        <w:t xml:space="preserve">. Generation of a plasma flow in the SMOLA </w:t>
      </w:r>
      <w:r>
        <w:rPr>
          <w:lang w:val="en-US"/>
        </w:rPr>
        <w:t>device</w:t>
      </w:r>
      <w:r w:rsidRPr="003C054A">
        <w:rPr>
          <w:lang w:val="en-US"/>
        </w:rPr>
        <w:t xml:space="preserve"> is carried out </w:t>
      </w:r>
      <w:r>
        <w:rPr>
          <w:lang w:val="en-US"/>
        </w:rPr>
        <w:t>by the</w:t>
      </w:r>
      <w:r w:rsidRPr="003C054A">
        <w:rPr>
          <w:lang w:val="en-US"/>
        </w:rPr>
        <w:t xml:space="preserve"> axially symmetric plasma source with a thermionic LaB</w:t>
      </w:r>
      <w:r w:rsidRPr="00D201D3">
        <w:rPr>
          <w:vertAlign w:val="subscript"/>
          <w:lang w:val="en-US"/>
        </w:rPr>
        <w:t>6</w:t>
      </w:r>
      <w:r w:rsidRPr="003C054A">
        <w:rPr>
          <w:lang w:val="en-US"/>
        </w:rPr>
        <w:t xml:space="preserve"> cathode and a hollow copper anode. In connection with the question posed, it is necessary to investigate the dependences of the parameters of the formed plasma (plasma disc</w:t>
      </w:r>
      <w:r>
        <w:rPr>
          <w:lang w:val="en-US"/>
        </w:rPr>
        <w:t>harge current, plasma density,</w:t>
      </w:r>
      <w:r w:rsidRPr="003C054A">
        <w:rPr>
          <w:lang w:val="en-US"/>
        </w:rPr>
        <w:t xml:space="preserve"> temperature</w:t>
      </w:r>
      <w:r>
        <w:rPr>
          <w:lang w:val="en-US"/>
        </w:rPr>
        <w:t xml:space="preserve">, </w:t>
      </w:r>
      <w:bookmarkStart w:id="0" w:name="_GoBack"/>
      <w:bookmarkEnd w:id="0"/>
      <w:r w:rsidRPr="003C054A">
        <w:rPr>
          <w:lang w:val="en-US"/>
        </w:rPr>
        <w:t>potential, as well as the gas balance in the plasma) on the external experimental conditions (anode - cathode voltage, the amount of gas consumed and the value of the c</w:t>
      </w:r>
      <w:r>
        <w:rPr>
          <w:lang w:val="en-US"/>
        </w:rPr>
        <w:t>athodic magnetic insulation).</w:t>
      </w:r>
    </w:p>
    <w:p w:rsidR="00CE0FEC" w:rsidRPr="003C054A" w:rsidRDefault="00CE0FEC" w:rsidP="00CE0FEC">
      <w:pPr>
        <w:pStyle w:val="Zv-bodyreport"/>
        <w:rPr>
          <w:lang w:val="en-US"/>
        </w:rPr>
      </w:pPr>
      <w:r w:rsidRPr="003C054A">
        <w:rPr>
          <w:lang w:val="en-US"/>
        </w:rPr>
        <w:t xml:space="preserve">A series of experiments were carried out to study the stable regime of plasma formation in the SMOLA </w:t>
      </w:r>
      <w:r>
        <w:rPr>
          <w:lang w:val="en-US"/>
        </w:rPr>
        <w:t>device</w:t>
      </w:r>
      <w:r w:rsidRPr="003C054A">
        <w:rPr>
          <w:lang w:val="en-US"/>
        </w:rPr>
        <w:t xml:space="preserve">. The diagnostic complex used in the experiments includes probe and optical diagnostic methods. </w:t>
      </w:r>
      <w:r>
        <w:rPr>
          <w:lang w:val="en-US"/>
        </w:rPr>
        <w:t>Using the</w:t>
      </w:r>
      <w:r w:rsidRPr="003C054A">
        <w:rPr>
          <w:lang w:val="en-US"/>
        </w:rPr>
        <w:t xml:space="preserve"> probe</w:t>
      </w:r>
      <w:r>
        <w:rPr>
          <w:lang w:val="en-US"/>
        </w:rPr>
        <w:t>s</w:t>
      </w:r>
      <w:r w:rsidRPr="003C054A">
        <w:rPr>
          <w:lang w:val="en-US"/>
        </w:rPr>
        <w:t xml:space="preserve"> system (Langmuir probes, Mach probe, magnetic probes)</w:t>
      </w:r>
      <w:r>
        <w:rPr>
          <w:lang w:val="en-US"/>
        </w:rPr>
        <w:t>,</w:t>
      </w:r>
      <w:r w:rsidRPr="003C054A">
        <w:rPr>
          <w:lang w:val="en-US"/>
        </w:rPr>
        <w:t xml:space="preserve"> parameters such as density, temperature and plasma</w:t>
      </w:r>
      <w:r>
        <w:rPr>
          <w:lang w:val="en-US"/>
        </w:rPr>
        <w:t xml:space="preserve"> electrical</w:t>
      </w:r>
      <w:r w:rsidRPr="003C054A">
        <w:rPr>
          <w:lang w:val="en-US"/>
        </w:rPr>
        <w:t xml:space="preserve"> po</w:t>
      </w:r>
      <w:r>
        <w:rPr>
          <w:lang w:val="en-US"/>
        </w:rPr>
        <w:t>tential</w:t>
      </w:r>
      <w:r w:rsidRPr="003C054A">
        <w:rPr>
          <w:lang w:val="en-US"/>
        </w:rPr>
        <w:t xml:space="preserve"> a</w:t>
      </w:r>
      <w:r>
        <w:rPr>
          <w:lang w:val="en-US"/>
        </w:rPr>
        <w:t>re measured. Optical diagnostic</w:t>
      </w:r>
      <w:r w:rsidRPr="003C054A">
        <w:rPr>
          <w:lang w:val="en-US"/>
        </w:rPr>
        <w:t xml:space="preserve"> (spectrometer with high spatial resolution) provides information on plasma rotation.</w:t>
      </w:r>
    </w:p>
    <w:p w:rsidR="00CE0FEC" w:rsidRDefault="00CE0FEC" w:rsidP="00CE0FEC">
      <w:pPr>
        <w:pStyle w:val="Zv-bodyreport"/>
        <w:rPr>
          <w:lang w:val="en-US"/>
        </w:rPr>
      </w:pPr>
      <w:r>
        <w:rPr>
          <w:lang w:val="en-US"/>
        </w:rPr>
        <w:t>In t</w:t>
      </w:r>
      <w:r w:rsidRPr="00A36E1E">
        <w:rPr>
          <w:lang w:val="en-US"/>
        </w:rPr>
        <w:t>he report</w:t>
      </w:r>
      <w:r>
        <w:rPr>
          <w:lang w:val="en-US"/>
        </w:rPr>
        <w:t>,</w:t>
      </w:r>
      <w:r w:rsidRPr="00A36E1E">
        <w:rPr>
          <w:lang w:val="en-US"/>
        </w:rPr>
        <w:t xml:space="preserve"> the dependences of the plasma flow, its</w:t>
      </w:r>
      <w:r w:rsidRPr="00020C09">
        <w:rPr>
          <w:lang w:val="en-US"/>
        </w:rPr>
        <w:t xml:space="preserve"> </w:t>
      </w:r>
      <w:r w:rsidRPr="00A36E1E">
        <w:rPr>
          <w:lang w:val="en-US"/>
        </w:rPr>
        <w:t>density,</w:t>
      </w:r>
      <w:r w:rsidRPr="00020C09">
        <w:rPr>
          <w:lang w:val="en-US"/>
        </w:rPr>
        <w:t xml:space="preserve"> </w:t>
      </w:r>
      <w:r>
        <w:rPr>
          <w:lang w:val="en-US"/>
        </w:rPr>
        <w:t>electrical potential,</w:t>
      </w:r>
      <w:r w:rsidRPr="00A36E1E">
        <w:rPr>
          <w:lang w:val="en-US"/>
        </w:rPr>
        <w:t xml:space="preserve"> discharge current, and other parameters of the discharge system on the initial experimental values of the plasma source</w:t>
      </w:r>
      <w:r>
        <w:rPr>
          <w:lang w:val="en-US"/>
        </w:rPr>
        <w:t xml:space="preserve"> are described</w:t>
      </w:r>
      <w:r w:rsidRPr="00A36E1E">
        <w:rPr>
          <w:lang w:val="en-US"/>
        </w:rPr>
        <w:t>.</w:t>
      </w:r>
    </w:p>
    <w:p w:rsidR="00CE0FEC" w:rsidRPr="004F2677" w:rsidRDefault="00CE0FEC" w:rsidP="00CE0FEC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CE0FEC" w:rsidRPr="00437EC2" w:rsidRDefault="00CE0FEC" w:rsidP="00CE0FEC">
      <w:pPr>
        <w:pStyle w:val="Zv-References-en"/>
      </w:pPr>
      <w:r w:rsidRPr="00437EC2">
        <w:t>A.D. Beklemishev. Helicoidal System for Axial Plasma Pumping in Linear Traps // Fusion Science and Technology, V.63, N.1T, May 2013. P.355</w:t>
      </w:r>
    </w:p>
    <w:p w:rsidR="00CE0FEC" w:rsidRPr="00437EC2" w:rsidRDefault="00CE0FEC" w:rsidP="00CE0FEC">
      <w:pPr>
        <w:pStyle w:val="Zv-References-en"/>
      </w:pPr>
      <w:r w:rsidRPr="00437EC2">
        <w:t>A.V. Sudnikov et al. SMOLA device for helical mirror concept exploration // Fusion Engineering and Design 122C (2017) pp. 86-93, DOI: 10.1016/j.fusengdes.2017.09.005.</w:t>
      </w:r>
    </w:p>
    <w:p w:rsidR="00CE0FEC" w:rsidRPr="00BE498D" w:rsidRDefault="00CE0FEC" w:rsidP="00CE0FEC">
      <w:pPr>
        <w:pStyle w:val="Zv-References-en"/>
        <w:rPr>
          <w:rFonts w:ascii="Arial" w:hAnsi="Arial" w:cs="Arial"/>
          <w:color w:val="333333"/>
          <w:sz w:val="21"/>
          <w:szCs w:val="21"/>
        </w:rPr>
      </w:pPr>
      <w:r w:rsidRPr="00437EC2">
        <w:t>A</w:t>
      </w:r>
      <w:r w:rsidRPr="00634FA4">
        <w:t>.</w:t>
      </w:r>
      <w:r w:rsidRPr="00437EC2">
        <w:t>V</w:t>
      </w:r>
      <w:r w:rsidRPr="00634FA4">
        <w:t xml:space="preserve">. </w:t>
      </w:r>
      <w:r w:rsidRPr="00437EC2">
        <w:t>Sudnikov</w:t>
      </w:r>
      <w:r w:rsidRPr="00634FA4">
        <w:t xml:space="preserve"> </w:t>
      </w:r>
      <w:r w:rsidRPr="00437EC2">
        <w:t>et</w:t>
      </w:r>
      <w:r w:rsidRPr="00634FA4">
        <w:t xml:space="preserve"> </w:t>
      </w:r>
      <w:r w:rsidRPr="00437EC2">
        <w:t>al</w:t>
      </w:r>
      <w:r w:rsidRPr="00634FA4">
        <w:t xml:space="preserve">. </w:t>
      </w:r>
      <w:r w:rsidRPr="00437EC2">
        <w:rPr>
          <w:color w:val="000000" w:themeColor="text1"/>
        </w:rPr>
        <w:t xml:space="preserve">Preliminary experimental scaling of the helical mirror confinement effectiveness//Journal of plasma Physics (2020), V.86, DOI: </w:t>
      </w:r>
      <w:r w:rsidRPr="00437EC2">
        <w:rPr>
          <w:rStyle w:val="text"/>
          <w:color w:val="000000" w:themeColor="text1"/>
          <w:bdr w:val="none" w:sz="0" w:space="0" w:color="auto" w:frame="1"/>
        </w:rPr>
        <w:t>10.1017/S0022377820001245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3A" w:rsidRDefault="009D683A">
      <w:r>
        <w:separator/>
      </w:r>
    </w:p>
  </w:endnote>
  <w:endnote w:type="continuationSeparator" w:id="0">
    <w:p w:rsidR="009D683A" w:rsidRDefault="009D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364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364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7D4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3A" w:rsidRDefault="009D683A">
      <w:r>
        <w:separator/>
      </w:r>
    </w:p>
  </w:footnote>
  <w:footnote w:type="continuationSeparator" w:id="0">
    <w:p w:rsidR="009D683A" w:rsidRDefault="009D683A">
      <w:r>
        <w:continuationSeparator/>
      </w:r>
    </w:p>
  </w:footnote>
  <w:footnote w:id="1">
    <w:p w:rsidR="003070E4" w:rsidRPr="003070E4" w:rsidRDefault="003070E4">
      <w:pPr>
        <w:pStyle w:val="a8"/>
        <w:rPr>
          <w:sz w:val="22"/>
          <w:lang w:val="en-US"/>
        </w:rPr>
      </w:pPr>
      <w:r w:rsidRPr="003070E4">
        <w:rPr>
          <w:rStyle w:val="aa"/>
          <w:sz w:val="22"/>
          <w:lang w:val="en-US"/>
        </w:rPr>
        <w:t>*)</w:t>
      </w:r>
      <w:r w:rsidRPr="003070E4">
        <w:rPr>
          <w:sz w:val="22"/>
          <w:lang w:val="en-US"/>
        </w:rPr>
        <w:t xml:space="preserve">  </w:t>
      </w:r>
      <w:hyperlink r:id="rId1" w:history="1">
        <w:r w:rsidRPr="003070E4">
          <w:rPr>
            <w:rStyle w:val="a7"/>
            <w:sz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19364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5BB1"/>
    <w:rsid w:val="00043701"/>
    <w:rsid w:val="000C657D"/>
    <w:rsid w:val="000C7078"/>
    <w:rsid w:val="000D76E9"/>
    <w:rsid w:val="000E495B"/>
    <w:rsid w:val="0019364F"/>
    <w:rsid w:val="001C0CCB"/>
    <w:rsid w:val="00205708"/>
    <w:rsid w:val="00207D4B"/>
    <w:rsid w:val="00220629"/>
    <w:rsid w:val="0023083F"/>
    <w:rsid w:val="00247225"/>
    <w:rsid w:val="003070E4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B09C9"/>
    <w:rsid w:val="007B6378"/>
    <w:rsid w:val="007E06CE"/>
    <w:rsid w:val="007E17E3"/>
    <w:rsid w:val="00802D35"/>
    <w:rsid w:val="008306AF"/>
    <w:rsid w:val="008520F9"/>
    <w:rsid w:val="008850EF"/>
    <w:rsid w:val="008D4DEB"/>
    <w:rsid w:val="00906FF7"/>
    <w:rsid w:val="009860E6"/>
    <w:rsid w:val="009D3AC4"/>
    <w:rsid w:val="009D683A"/>
    <w:rsid w:val="00AE6185"/>
    <w:rsid w:val="00B622ED"/>
    <w:rsid w:val="00B9584E"/>
    <w:rsid w:val="00C103CD"/>
    <w:rsid w:val="00C232A0"/>
    <w:rsid w:val="00C5751F"/>
    <w:rsid w:val="00CE0FEC"/>
    <w:rsid w:val="00D47F19"/>
    <w:rsid w:val="00D900FB"/>
    <w:rsid w:val="00D92E54"/>
    <w:rsid w:val="00DF5BB1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FE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text">
    <w:name w:val="text"/>
    <w:basedOn w:val="a0"/>
    <w:rsid w:val="00CE0FEC"/>
  </w:style>
  <w:style w:type="character" w:styleId="a7">
    <w:name w:val="Hyperlink"/>
    <w:basedOn w:val="a0"/>
    <w:rsid w:val="00CE0FEC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3070E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070E4"/>
  </w:style>
  <w:style w:type="character" w:styleId="aa">
    <w:name w:val="footnote reference"/>
    <w:basedOn w:val="a0"/>
    <w:rsid w:val="003070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ust9623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AS-Ustyuzhan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B43FA-DC07-4F3F-B470-4C500A99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8</TotalTime>
  <Pages>1</Pages>
  <Words>463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PLASMA FORMATION IN OPEN MAGNETIC TRAP SMOLA WITH HELICOIDAL FIELD</dc:title>
  <dc:creator/>
  <cp:lastModifiedBy>Сатунин</cp:lastModifiedBy>
  <cp:revision>5</cp:revision>
  <cp:lastPrinted>1601-01-01T00:00:00Z</cp:lastPrinted>
  <dcterms:created xsi:type="dcterms:W3CDTF">2021-02-01T14:45:00Z</dcterms:created>
  <dcterms:modified xsi:type="dcterms:W3CDTF">2021-05-20T11:38:00Z</dcterms:modified>
</cp:coreProperties>
</file>