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36" w:rsidRPr="003413CA" w:rsidRDefault="00957D36" w:rsidP="000C6FE3">
      <w:pPr>
        <w:pStyle w:val="Zv-Titlereport"/>
        <w:spacing w:line="235" w:lineRule="auto"/>
      </w:pPr>
      <w:r>
        <w:t>Чувствительность ИКД ДМНП</w:t>
      </w:r>
      <w:r w:rsidRPr="00A57CA8">
        <w:t xml:space="preserve"> к спектру нейтронов </w:t>
      </w:r>
      <w:r>
        <w:t>ИТЭР при</w:t>
      </w:r>
      <w:r>
        <w:rPr>
          <w:lang w:val="en-US"/>
        </w:rPr>
        <w:t> </w:t>
      </w:r>
      <w:r>
        <w:t>различной изотопной чистоте урана-238</w:t>
      </w:r>
      <w:r w:rsidR="003413CA" w:rsidRPr="003413CA">
        <w:t xml:space="preserve"> </w:t>
      </w:r>
      <w:r w:rsidR="003413CA">
        <w:rPr>
          <w:rStyle w:val="aa"/>
        </w:rPr>
        <w:footnoteReference w:customMarkFollows="1" w:id="1"/>
        <w:t>*)</w:t>
      </w:r>
    </w:p>
    <w:p w:rsidR="00957D36" w:rsidRDefault="00957D36" w:rsidP="000C6FE3">
      <w:pPr>
        <w:pStyle w:val="Zv-Author"/>
        <w:spacing w:line="235" w:lineRule="auto"/>
      </w:pPr>
      <w:r w:rsidRPr="004719B3">
        <w:rPr>
          <w:u w:val="single"/>
        </w:rPr>
        <w:t>А.О. Ковалев</w:t>
      </w:r>
      <w:r>
        <w:t>, Р.Н. Родионов, Д.А. Кумпилов, С.Ю. Обудовский, Д.В. Портнов, Ю.А. Кащук</w:t>
      </w:r>
    </w:p>
    <w:p w:rsidR="00957D36" w:rsidRPr="00957D36" w:rsidRDefault="00957D36" w:rsidP="000C6FE3">
      <w:pPr>
        <w:pStyle w:val="Zv-Organization"/>
        <w:spacing w:line="235" w:lineRule="auto"/>
      </w:pPr>
      <w:r>
        <w:t>Частное учреждение «ИТЭР-Центр»,</w:t>
      </w:r>
      <w:r w:rsidRPr="00E5515F">
        <w:t xml:space="preserve"> </w:t>
      </w:r>
      <w:r>
        <w:t xml:space="preserve">г. Москва, Россия, </w:t>
      </w:r>
      <w:hyperlink r:id="rId8" w:history="1">
        <w:r w:rsidRPr="00E10301">
          <w:rPr>
            <w:rStyle w:val="a7"/>
            <w:lang w:val="en-US"/>
          </w:rPr>
          <w:t>A</w:t>
        </w:r>
        <w:r w:rsidRPr="00E10301">
          <w:rPr>
            <w:rStyle w:val="a7"/>
          </w:rPr>
          <w:t>.</w:t>
        </w:r>
        <w:r w:rsidRPr="00E10301">
          <w:rPr>
            <w:rStyle w:val="a7"/>
            <w:lang w:val="en-US"/>
          </w:rPr>
          <w:t>Kovalev</w:t>
        </w:r>
        <w:r w:rsidRPr="00E10301">
          <w:rPr>
            <w:rStyle w:val="a7"/>
          </w:rPr>
          <w:t>@iterrf.ru</w:t>
        </w:r>
      </w:hyperlink>
    </w:p>
    <w:p w:rsidR="00957D36" w:rsidRPr="00F41EA0" w:rsidRDefault="00957D36" w:rsidP="000C6FE3">
      <w:pPr>
        <w:pStyle w:val="Zv-bodyreport"/>
        <w:spacing w:line="235" w:lineRule="auto"/>
      </w:pPr>
      <w:r>
        <w:t>Диагностика «Диверторный монитор нейтронного потока» (ДМНП) предназначена для определения выхода нейтронов и термоядерной мощности плазмы ИТЭР</w:t>
      </w:r>
      <w:r w:rsidRPr="00015678">
        <w:t xml:space="preserve"> </w:t>
      </w:r>
      <w:r w:rsidR="00C63954">
        <w:fldChar w:fldCharType="begin"/>
      </w:r>
      <w:r>
        <w:instrText xml:space="preserve"> REF _Ref57223543 \r \h </w:instrText>
      </w:r>
      <w:r w:rsidR="00C63954">
        <w:fldChar w:fldCharType="separate"/>
      </w:r>
      <w:r>
        <w:t>[1]</w:t>
      </w:r>
      <w:r w:rsidR="00C63954">
        <w:fldChar w:fldCharType="end"/>
      </w:r>
      <w:r>
        <w:t xml:space="preserve"> в широком динамическом диапазоне измерений. Временное разрешение диагностики составляет 1 мс. Требуемая относительная погрешность измерений для ДТ плазмы – 10%, а для ДД плазмы – 20%.</w:t>
      </w:r>
      <w:r w:rsidRPr="00015678">
        <w:t xml:space="preserve"> </w:t>
      </w:r>
      <w:r>
        <w:t>В качестве детекторов ионизирующего излучения будут применены ионизационные камеры деления (ИКД) с различным изотопным составом и массой делящегося вещества (</w:t>
      </w:r>
      <w:r w:rsidRPr="00F10072">
        <w:rPr>
          <w:vertAlign w:val="superscript"/>
        </w:rPr>
        <w:t>235</w:t>
      </w:r>
      <w:r>
        <w:rPr>
          <w:lang w:val="en-US"/>
        </w:rPr>
        <w:t>U</w:t>
      </w:r>
      <w:r>
        <w:t xml:space="preserve"> и </w:t>
      </w:r>
      <w:r w:rsidRPr="00F10072">
        <w:rPr>
          <w:vertAlign w:val="superscript"/>
        </w:rPr>
        <w:t>238</w:t>
      </w:r>
      <w:r>
        <w:rPr>
          <w:lang w:val="en-US"/>
        </w:rPr>
        <w:t>U</w:t>
      </w:r>
      <w:r w:rsidRPr="00F10072">
        <w:t>)</w:t>
      </w:r>
      <w:r>
        <w:t xml:space="preserve">. ИКД с </w:t>
      </w:r>
      <w:r w:rsidRPr="00F10072">
        <w:rPr>
          <w:vertAlign w:val="superscript"/>
        </w:rPr>
        <w:t>238</w:t>
      </w:r>
      <w:r>
        <w:rPr>
          <w:lang w:val="en-US"/>
        </w:rPr>
        <w:t>U</w:t>
      </w:r>
      <w:r>
        <w:t xml:space="preserve"> особенно чувствительны к нейтронам высоких энергий (</w:t>
      </w:r>
      <w:r w:rsidRPr="00015678">
        <w:t>&gt;</w:t>
      </w:r>
      <w:r>
        <w:t xml:space="preserve"> 1 МэВ). Для минимизации влияния на измерения тепловых нейтронов в данных детекторах планируется использование </w:t>
      </w:r>
      <w:r w:rsidRPr="00F10072">
        <w:rPr>
          <w:vertAlign w:val="superscript"/>
        </w:rPr>
        <w:t>238</w:t>
      </w:r>
      <w:r>
        <w:rPr>
          <w:lang w:val="en-US"/>
        </w:rPr>
        <w:t>U</w:t>
      </w:r>
      <w:r>
        <w:t xml:space="preserve"> с изотопной чистотой 99,9999%. В течении эксплуатации ИТЭР в данных ИКД нарабатывается 239-й изотоп плутония, что ведёт к изменению чувствительности детекторов до 8% </w:t>
      </w:r>
      <w:r w:rsidR="00C63954">
        <w:fldChar w:fldCharType="begin"/>
      </w:r>
      <w:r>
        <w:instrText xml:space="preserve"> REF _Ref57223555 \r \h </w:instrText>
      </w:r>
      <w:r w:rsidR="00C63954">
        <w:fldChar w:fldCharType="separate"/>
      </w:r>
      <w:r>
        <w:t>[2]</w:t>
      </w:r>
      <w:r w:rsidR="00C63954">
        <w:fldChar w:fldCharType="end"/>
      </w:r>
      <w:r w:rsidRPr="00A57CA8">
        <w:t>.</w:t>
      </w:r>
      <w:r>
        <w:t xml:space="preserve"> Изменение чувствительности ИКД будет вносить дополнительную погрешность в</w:t>
      </w:r>
      <w:r w:rsidRPr="00A57CA8">
        <w:t xml:space="preserve"> </w:t>
      </w:r>
      <w:r>
        <w:t xml:space="preserve">измерения. Так же, столь высокая степень содержания </w:t>
      </w:r>
      <w:r w:rsidRPr="00F10072">
        <w:rPr>
          <w:vertAlign w:val="superscript"/>
        </w:rPr>
        <w:t>238</w:t>
      </w:r>
      <w:r>
        <w:rPr>
          <w:lang w:val="en-US"/>
        </w:rPr>
        <w:t>U</w:t>
      </w:r>
      <w:r>
        <w:t xml:space="preserve"> ведёт к увеличению стоимости изготовления детекторов ДМНП.</w:t>
      </w:r>
    </w:p>
    <w:p w:rsidR="00957D36" w:rsidRPr="006246A7" w:rsidRDefault="00957D36" w:rsidP="000C6FE3">
      <w:pPr>
        <w:pStyle w:val="Zv-bodyreport"/>
        <w:spacing w:line="235" w:lineRule="auto"/>
      </w:pPr>
      <w:r w:rsidRPr="005B485D">
        <w:t xml:space="preserve">В работе </w:t>
      </w:r>
      <w:r>
        <w:t xml:space="preserve">исследовано изменение чувствительности ИКД ДМНП с </w:t>
      </w:r>
      <w:r w:rsidRPr="005B20E6">
        <w:rPr>
          <w:vertAlign w:val="superscript"/>
        </w:rPr>
        <w:t>238</w:t>
      </w:r>
      <w:r>
        <w:rPr>
          <w:lang w:val="en-US"/>
        </w:rPr>
        <w:t>U</w:t>
      </w:r>
      <w:r w:rsidRPr="005B20E6">
        <w:t xml:space="preserve"> </w:t>
      </w:r>
      <w:r>
        <w:t xml:space="preserve">за весь период работы установки ИТЭР. Рассмотрены четыре варианта чистоты урана, отличающиеся массовой долей </w:t>
      </w:r>
      <w:r w:rsidRPr="005B20E6">
        <w:rPr>
          <w:vertAlign w:val="superscript"/>
        </w:rPr>
        <w:t>238</w:t>
      </w:r>
      <w:r>
        <w:rPr>
          <w:lang w:val="en-US"/>
        </w:rPr>
        <w:t>U</w:t>
      </w:r>
      <w:r>
        <w:t>: особо чистый (99</w:t>
      </w:r>
      <w:r w:rsidRPr="00F145E8">
        <w:t>,9999%)</w:t>
      </w:r>
      <w:r>
        <w:t xml:space="preserve">, </w:t>
      </w:r>
      <w:r w:rsidRPr="006246A7">
        <w:t>промежуточной чистоты (99,9%), отвальный (99,8%) и природный (99,26%).</w:t>
      </w:r>
    </w:p>
    <w:p w:rsidR="00957D36" w:rsidRPr="006246A7" w:rsidRDefault="00957D36" w:rsidP="000C6FE3">
      <w:pPr>
        <w:pStyle w:val="Zv-bodyreport"/>
        <w:spacing w:line="235" w:lineRule="auto"/>
      </w:pPr>
      <w:r w:rsidRPr="006246A7">
        <w:t xml:space="preserve">На основании анализа результатов проведённых расчётов можно заключить, что уменьшение изотопной чистоты </w:t>
      </w:r>
      <w:r w:rsidRPr="006246A7">
        <w:rPr>
          <w:vertAlign w:val="superscript"/>
        </w:rPr>
        <w:t>238</w:t>
      </w:r>
      <w:r w:rsidRPr="006246A7">
        <w:t xml:space="preserve">U в ИКД приводит к уменьшению зависимости чувствительности измерений к наработке </w:t>
      </w:r>
      <w:r w:rsidRPr="006246A7">
        <w:rPr>
          <w:vertAlign w:val="superscript"/>
        </w:rPr>
        <w:t>239</w:t>
      </w:r>
      <w:r w:rsidRPr="006246A7">
        <w:t xml:space="preserve">Pu, т.к. уменьшение массовой доли </w:t>
      </w:r>
      <w:r w:rsidRPr="006246A7">
        <w:rPr>
          <w:vertAlign w:val="superscript"/>
        </w:rPr>
        <w:t>238</w:t>
      </w:r>
      <w:r w:rsidRPr="006246A7">
        <w:t xml:space="preserve">U увеличивает вклад рассеянных нейтронов в скорость реакции деления урана за счёт соответственного увеличения массовой доли </w:t>
      </w:r>
      <w:r w:rsidRPr="006246A7">
        <w:rPr>
          <w:vertAlign w:val="superscript"/>
        </w:rPr>
        <w:t>235</w:t>
      </w:r>
      <w:r w:rsidRPr="006246A7">
        <w:rPr>
          <w:lang w:val="en-US"/>
        </w:rPr>
        <w:t>U</w:t>
      </w:r>
      <w:r w:rsidRPr="006246A7">
        <w:t xml:space="preserve">. В рассмотренных вариантах количество наработанного </w:t>
      </w:r>
      <w:r w:rsidRPr="006246A7">
        <w:rPr>
          <w:vertAlign w:val="superscript"/>
        </w:rPr>
        <w:t>239</w:t>
      </w:r>
      <w:r w:rsidRPr="006246A7">
        <w:t xml:space="preserve">Pu практически не зависит от содержания </w:t>
      </w:r>
      <w:r w:rsidRPr="006246A7">
        <w:rPr>
          <w:vertAlign w:val="superscript"/>
        </w:rPr>
        <w:t>238</w:t>
      </w:r>
      <w:r w:rsidRPr="006246A7">
        <w:rPr>
          <w:lang w:val="en-US"/>
        </w:rPr>
        <w:t>U</w:t>
      </w:r>
      <w:r w:rsidRPr="006246A7">
        <w:t>.</w:t>
      </w:r>
    </w:p>
    <w:p w:rsidR="00957D36" w:rsidRPr="006246A7" w:rsidRDefault="00957D36" w:rsidP="000C6FE3">
      <w:pPr>
        <w:pStyle w:val="Zv-bodyreport"/>
        <w:spacing w:line="235" w:lineRule="auto"/>
      </w:pPr>
      <w:r w:rsidRPr="006246A7">
        <w:t>Применение отвального урана или урана промежуточной чистоты не требует существенной переработки конструкции ИКД ДМНП, т.к. чувствительность меняется не более чем на 17% относительно особо чистого урана (при этом погрешность нанесения урана на обкладки ИКД ~20%). Применение отвального урана существенно удешевит стоимость изготовления ИКД.</w:t>
      </w:r>
    </w:p>
    <w:p w:rsidR="00957D36" w:rsidRPr="005B20E6" w:rsidRDefault="00957D36" w:rsidP="000C6FE3">
      <w:pPr>
        <w:pStyle w:val="Zv-bodyreport"/>
        <w:spacing w:line="235" w:lineRule="auto"/>
      </w:pPr>
      <w:r w:rsidRPr="006246A7">
        <w:t>Использование природного урана так же возможно. Следует отметить, что чувствительность ИКД с природным ураном существенно выше, чем для ИКД с особо чистым ураном. Величина чувствительности ИКД влияет на величину возможного динамического диапазона измерений. Для сохранения величины динамического диапазона измерений системы ДМНП потребуется уменьшить массы ИКД с природным ураном в ~1,5 раза относительно масс ИКД с высокочистым ураном.</w:t>
      </w:r>
    </w:p>
    <w:p w:rsidR="00957D36" w:rsidRDefault="00957D36" w:rsidP="000C6FE3">
      <w:pPr>
        <w:pStyle w:val="Zv-bodyreport"/>
        <w:spacing w:line="235" w:lineRule="auto"/>
      </w:pPr>
      <w:r w:rsidRPr="00E13D18">
        <w:t xml:space="preserve">Работа выполнена в соответствии с государственным контрактом от </w:t>
      </w:r>
      <w:r w:rsidRPr="00195323">
        <w:t>21.04.2020 №</w:t>
      </w:r>
      <w:r>
        <w:rPr>
          <w:lang w:val="en-US"/>
        </w:rPr>
        <w:t> </w:t>
      </w:r>
      <w:r w:rsidRPr="00195323">
        <w:t>Н.4а.241.19.20.1042</w:t>
      </w:r>
      <w:r w:rsidRPr="00E13D18">
        <w:t>.</w:t>
      </w:r>
    </w:p>
    <w:p w:rsidR="00957D36" w:rsidRDefault="00957D36" w:rsidP="000C6FE3">
      <w:pPr>
        <w:pStyle w:val="Zv-TitleReferences-ru"/>
        <w:spacing w:line="235" w:lineRule="auto"/>
      </w:pPr>
      <w:r>
        <w:t>Литература</w:t>
      </w:r>
    </w:p>
    <w:p w:rsidR="00957D36" w:rsidRDefault="00957D36" w:rsidP="000C6FE3">
      <w:pPr>
        <w:pStyle w:val="Zv-References-ru"/>
        <w:spacing w:line="235" w:lineRule="auto"/>
      </w:pPr>
      <w:bookmarkStart w:id="0" w:name="_Ref57223543"/>
      <w:r w:rsidRPr="003413CA">
        <w:rPr>
          <w:lang w:val="en-US"/>
        </w:rPr>
        <w:t xml:space="preserve">Yu.A. Kaschuck, et al., “Divertor Neutron Flux Monitor: Conceptual Design and Calibration”, AIP Conf. </w:t>
      </w:r>
      <w:r w:rsidRPr="007E1AF6">
        <w:t>Proc</w:t>
      </w:r>
      <w:r w:rsidRPr="001933EE">
        <w:t>. 988, 303 (2008).</w:t>
      </w:r>
      <w:bookmarkEnd w:id="0"/>
    </w:p>
    <w:p w:rsidR="00957D36" w:rsidRPr="0035138E" w:rsidRDefault="00957D36" w:rsidP="000C6FE3">
      <w:pPr>
        <w:pStyle w:val="Zv-References-ru"/>
        <w:spacing w:line="235" w:lineRule="auto"/>
        <w:rPr>
          <w:b/>
          <w:bCs/>
        </w:rPr>
      </w:pPr>
      <w:bookmarkStart w:id="1" w:name="_Ref57223555"/>
      <w:r w:rsidRPr="001933EE">
        <w:lastRenderedPageBreak/>
        <w:t>Д.В.</w:t>
      </w:r>
      <w:r>
        <w:t xml:space="preserve"> </w:t>
      </w:r>
      <w:r w:rsidRPr="001933EE">
        <w:t xml:space="preserve">Портнов и др., «Радиационно-транспортный анализ характеристик детекторов нейтронной диагностики ИТЭР «ДМНП», </w:t>
      </w:r>
      <w:r w:rsidRPr="00D55FA9">
        <w:t>XLVII</w:t>
      </w:r>
      <w:r w:rsidRPr="001933EE">
        <w:t xml:space="preserve"> Международная (Звенигородская) конференция по физике плазмы и УТС, 16 – 20 марта 2020 г.</w:t>
      </w:r>
      <w:bookmarkEnd w:id="1"/>
    </w:p>
    <w:sectPr w:rsidR="00957D36" w:rsidRPr="0035138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AA" w:rsidRDefault="00923DAA">
      <w:r>
        <w:separator/>
      </w:r>
    </w:p>
  </w:endnote>
  <w:endnote w:type="continuationSeparator" w:id="0">
    <w:p w:rsidR="00923DAA" w:rsidRDefault="00923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39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39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FE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AA" w:rsidRDefault="00923DAA">
      <w:r>
        <w:separator/>
      </w:r>
    </w:p>
  </w:footnote>
  <w:footnote w:type="continuationSeparator" w:id="0">
    <w:p w:rsidR="00923DAA" w:rsidRDefault="00923DAA">
      <w:r>
        <w:continuationSeparator/>
      </w:r>
    </w:p>
  </w:footnote>
  <w:footnote w:id="1">
    <w:p w:rsidR="003413CA" w:rsidRPr="003413CA" w:rsidRDefault="003413CA">
      <w:pPr>
        <w:pStyle w:val="a8"/>
        <w:rPr>
          <w:sz w:val="22"/>
          <w:szCs w:val="22"/>
          <w:lang w:val="en-US"/>
        </w:rPr>
      </w:pPr>
      <w:r w:rsidRPr="003413CA">
        <w:rPr>
          <w:rStyle w:val="aa"/>
          <w:sz w:val="22"/>
          <w:szCs w:val="22"/>
        </w:rPr>
        <w:t>*)</w:t>
      </w:r>
      <w:r w:rsidRPr="003413CA">
        <w:rPr>
          <w:sz w:val="22"/>
          <w:szCs w:val="22"/>
        </w:rPr>
        <w:t xml:space="preserve">  </w:t>
      </w:r>
      <w:hyperlink r:id="rId1" w:history="1">
        <w:r w:rsidRPr="003413CA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C639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3DAA"/>
    <w:rsid w:val="00037DCC"/>
    <w:rsid w:val="00043701"/>
    <w:rsid w:val="000C6FE3"/>
    <w:rsid w:val="000C7078"/>
    <w:rsid w:val="000D76E9"/>
    <w:rsid w:val="000E495B"/>
    <w:rsid w:val="00140645"/>
    <w:rsid w:val="00171964"/>
    <w:rsid w:val="001C0CCB"/>
    <w:rsid w:val="001E6D49"/>
    <w:rsid w:val="00200AB2"/>
    <w:rsid w:val="00220629"/>
    <w:rsid w:val="00247225"/>
    <w:rsid w:val="002A6CD1"/>
    <w:rsid w:val="002D3EBD"/>
    <w:rsid w:val="003413CA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23DAA"/>
    <w:rsid w:val="0094721E"/>
    <w:rsid w:val="00957D36"/>
    <w:rsid w:val="009C0805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3954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57D3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413C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413CA"/>
  </w:style>
  <w:style w:type="character" w:styleId="aa">
    <w:name w:val="footnote reference"/>
    <w:basedOn w:val="a0"/>
    <w:rsid w:val="003413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valev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E-Koval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30C25-86BD-48A0-BDDA-ABD31865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417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ЧУВСТВИТЕЛЬНОСТЬ ИКД ДМНП К СПЕКТРУ НЕЙТРОНОВ ИТЭР ПРИ РАЗЛИЧНОЙ ИЗОТОПНОЙ ЧИСТОТЕ УРАНА-238</dc:title>
  <dc:creator/>
  <cp:lastModifiedBy>Сатунин</cp:lastModifiedBy>
  <cp:revision>3</cp:revision>
  <cp:lastPrinted>1601-01-01T00:00:00Z</cp:lastPrinted>
  <dcterms:created xsi:type="dcterms:W3CDTF">2021-01-21T19:52:00Z</dcterms:created>
  <dcterms:modified xsi:type="dcterms:W3CDTF">2021-06-08T10:44:00Z</dcterms:modified>
</cp:coreProperties>
</file>