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D4" w:rsidRPr="004F72AC" w:rsidRDefault="00E338D4" w:rsidP="00E338D4">
      <w:pPr>
        <w:pStyle w:val="Zv-Titlereport"/>
      </w:pPr>
      <w:r w:rsidRPr="00EA1E0A">
        <w:t xml:space="preserve">Влияние градиентов плотности плазмы на генерацию потока терагерцового излучения в замагниченном плазменном столбе при релаксации в нём килоамперного РЭП </w:t>
      </w:r>
      <w:r w:rsidRPr="00E338D4">
        <w:br/>
      </w:r>
      <w:r w:rsidRPr="00EA1E0A">
        <w:t>(ГОЛ-ПЭТ эксперименты, теоретическое рассмотрение)</w:t>
      </w:r>
      <w:r w:rsidR="004F72AC" w:rsidRPr="004F72AC">
        <w:t xml:space="preserve"> </w:t>
      </w:r>
      <w:r w:rsidR="004F72AC">
        <w:rPr>
          <w:rStyle w:val="aa"/>
        </w:rPr>
        <w:footnoteReference w:customMarkFollows="1" w:id="1"/>
        <w:t>*)</w:t>
      </w:r>
    </w:p>
    <w:p w:rsidR="00E338D4" w:rsidRDefault="00E338D4" w:rsidP="00E338D4">
      <w:pPr>
        <w:pStyle w:val="Zv-Author"/>
      </w:pPr>
      <w:r w:rsidRPr="00841742">
        <w:rPr>
          <w:vertAlign w:val="superscript"/>
        </w:rPr>
        <w:t>1,2</w:t>
      </w:r>
      <w:r w:rsidRPr="00815C68">
        <w:rPr>
          <w:u w:val="single"/>
        </w:rPr>
        <w:t>Аржанников</w:t>
      </w:r>
      <w:r w:rsidRPr="004B6BDD">
        <w:rPr>
          <w:u w:val="single"/>
        </w:rPr>
        <w:t xml:space="preserve"> </w:t>
      </w:r>
      <w:r w:rsidRPr="00815C68">
        <w:rPr>
          <w:u w:val="single"/>
        </w:rPr>
        <w:t>А</w:t>
      </w:r>
      <w:r w:rsidRPr="004B6BDD">
        <w:rPr>
          <w:u w:val="single"/>
        </w:rPr>
        <w:t>.</w:t>
      </w:r>
      <w:r w:rsidRPr="00815C68">
        <w:rPr>
          <w:u w:val="single"/>
        </w:rPr>
        <w:t>В</w:t>
      </w:r>
      <w:r w:rsidRPr="004B6BDD">
        <w:t xml:space="preserve">., </w:t>
      </w:r>
      <w:r w:rsidRPr="00841742">
        <w:rPr>
          <w:vertAlign w:val="superscript"/>
        </w:rPr>
        <w:t>1,2</w:t>
      </w:r>
      <w:r>
        <w:t>Анненков</w:t>
      </w:r>
      <w:r w:rsidRPr="004B6BDD">
        <w:t xml:space="preserve"> </w:t>
      </w:r>
      <w:r w:rsidRPr="005A4DC2">
        <w:t>В</w:t>
      </w:r>
      <w:r w:rsidRPr="004B6BDD">
        <w:t>.</w:t>
      </w:r>
      <w:r w:rsidRPr="005A4DC2">
        <w:t>В</w:t>
      </w:r>
      <w:r w:rsidRPr="004B6BDD">
        <w:t xml:space="preserve">., </w:t>
      </w:r>
      <w:r w:rsidRPr="00841742">
        <w:rPr>
          <w:vertAlign w:val="superscript"/>
        </w:rPr>
        <w:t>1,2</w:t>
      </w:r>
      <w:r>
        <w:t>Волчок</w:t>
      </w:r>
      <w:r w:rsidRPr="004B6BDD">
        <w:t xml:space="preserve"> </w:t>
      </w:r>
      <w:r w:rsidRPr="005A4DC2">
        <w:t>Е</w:t>
      </w:r>
      <w:r w:rsidRPr="004B6BDD">
        <w:t>.</w:t>
      </w:r>
      <w:r w:rsidRPr="005A4DC2">
        <w:t>П</w:t>
      </w:r>
      <w:r w:rsidRPr="004B6BDD">
        <w:t xml:space="preserve">., </w:t>
      </w:r>
      <w:r w:rsidRPr="00841742">
        <w:rPr>
          <w:vertAlign w:val="superscript"/>
        </w:rPr>
        <w:t>1,2</w:t>
      </w:r>
      <w:r w:rsidRPr="001262A4">
        <w:t>Иванов</w:t>
      </w:r>
      <w:r w:rsidRPr="004B6BDD">
        <w:t xml:space="preserve"> </w:t>
      </w:r>
      <w:r w:rsidRPr="001262A4">
        <w:t>И</w:t>
      </w:r>
      <w:r w:rsidRPr="004B6BDD">
        <w:t>.</w:t>
      </w:r>
      <w:r w:rsidRPr="001262A4">
        <w:t>А</w:t>
      </w:r>
      <w:r w:rsidRPr="004B6BDD">
        <w:t xml:space="preserve">., </w:t>
      </w:r>
      <w:r w:rsidRPr="00841742">
        <w:rPr>
          <w:vertAlign w:val="superscript"/>
        </w:rPr>
        <w:t>1,2</w:t>
      </w:r>
      <w:r>
        <w:t>Калинин</w:t>
      </w:r>
      <w:r w:rsidRPr="004B6BDD">
        <w:t xml:space="preserve"> </w:t>
      </w:r>
      <w:r>
        <w:t>П</w:t>
      </w:r>
      <w:r w:rsidRPr="004B6BDD">
        <w:t>.</w:t>
      </w:r>
      <w:r>
        <w:t>В</w:t>
      </w:r>
      <w:r w:rsidRPr="004B6BDD">
        <w:t xml:space="preserve">., </w:t>
      </w:r>
      <w:r w:rsidRPr="00841742">
        <w:rPr>
          <w:vertAlign w:val="superscript"/>
        </w:rPr>
        <w:t>1,2</w:t>
      </w:r>
      <w:r w:rsidRPr="001262A4">
        <w:t>Касатов</w:t>
      </w:r>
      <w:r w:rsidRPr="004B6BDD">
        <w:t xml:space="preserve"> </w:t>
      </w:r>
      <w:r w:rsidRPr="001262A4">
        <w:t>А</w:t>
      </w:r>
      <w:r w:rsidRPr="004B6BDD">
        <w:t>.</w:t>
      </w:r>
      <w:r w:rsidRPr="001262A4">
        <w:t>А</w:t>
      </w:r>
      <w:r w:rsidRPr="004B6BDD">
        <w:t xml:space="preserve">., </w:t>
      </w:r>
      <w:r w:rsidRPr="00841742">
        <w:rPr>
          <w:vertAlign w:val="superscript"/>
        </w:rPr>
        <w:t>1,2</w:t>
      </w:r>
      <w:r>
        <w:t>Кузнецов</w:t>
      </w:r>
      <w:r w:rsidRPr="004B6BDD">
        <w:t xml:space="preserve"> </w:t>
      </w:r>
      <w:r>
        <w:t>С</w:t>
      </w:r>
      <w:r w:rsidRPr="004B6BDD">
        <w:t>.</w:t>
      </w:r>
      <w:r>
        <w:t>А</w:t>
      </w:r>
      <w:r w:rsidRPr="004B6BDD">
        <w:t xml:space="preserve">., </w:t>
      </w:r>
      <w:r w:rsidRPr="00841742">
        <w:rPr>
          <w:vertAlign w:val="superscript"/>
        </w:rPr>
        <w:t>1</w:t>
      </w:r>
      <w:r>
        <w:t xml:space="preserve">Куклин К.Н., </w:t>
      </w:r>
      <w:r w:rsidRPr="00841742">
        <w:rPr>
          <w:vertAlign w:val="superscript"/>
        </w:rPr>
        <w:t>1</w:t>
      </w:r>
      <w:r w:rsidRPr="001262A4">
        <w:t>Макаров</w:t>
      </w:r>
      <w:r w:rsidRPr="00172E20">
        <w:rPr>
          <w:lang w:val="en-US"/>
        </w:rPr>
        <w:t> </w:t>
      </w:r>
      <w:r w:rsidRPr="001262A4">
        <w:t>М</w:t>
      </w:r>
      <w:r w:rsidRPr="004B6BDD">
        <w:t>.</w:t>
      </w:r>
      <w:r w:rsidRPr="001262A4">
        <w:t>А</w:t>
      </w:r>
      <w:r w:rsidRPr="004B6BDD">
        <w:t xml:space="preserve">., </w:t>
      </w:r>
      <w:r w:rsidRPr="00841742">
        <w:rPr>
          <w:vertAlign w:val="superscript"/>
        </w:rPr>
        <w:t>1</w:t>
      </w:r>
      <w:r w:rsidRPr="001262A4">
        <w:t>Меклер</w:t>
      </w:r>
      <w:r w:rsidRPr="004B6BDD">
        <w:t xml:space="preserve"> </w:t>
      </w:r>
      <w:r w:rsidRPr="001262A4">
        <w:t>К</w:t>
      </w:r>
      <w:r w:rsidRPr="004B6BDD">
        <w:t>.</w:t>
      </w:r>
      <w:r w:rsidRPr="001262A4">
        <w:t>И</w:t>
      </w:r>
      <w:r w:rsidRPr="004B6BDD">
        <w:t xml:space="preserve">., </w:t>
      </w:r>
      <w:r w:rsidRPr="00841742">
        <w:rPr>
          <w:vertAlign w:val="superscript"/>
        </w:rPr>
        <w:t>1,2</w:t>
      </w:r>
      <w:r>
        <w:t xml:space="preserve">Попов С.С., </w:t>
      </w:r>
      <w:r>
        <w:rPr>
          <w:vertAlign w:val="superscript"/>
        </w:rPr>
        <w:t>1</w:t>
      </w:r>
      <w:r w:rsidRPr="001262A4">
        <w:t>Ровенских</w:t>
      </w:r>
      <w:r w:rsidRPr="004B6BDD">
        <w:t xml:space="preserve"> </w:t>
      </w:r>
      <w:r w:rsidRPr="001262A4">
        <w:t>А</w:t>
      </w:r>
      <w:r w:rsidRPr="004B6BDD">
        <w:t>.</w:t>
      </w:r>
      <w:r w:rsidRPr="001262A4">
        <w:t>Ф</w:t>
      </w:r>
      <w:r w:rsidRPr="004B6BDD">
        <w:t xml:space="preserve">., </w:t>
      </w:r>
      <w:r w:rsidRPr="00841742">
        <w:rPr>
          <w:vertAlign w:val="superscript"/>
        </w:rPr>
        <w:t>1,2</w:t>
      </w:r>
      <w:r>
        <w:t>Самцов</w:t>
      </w:r>
      <w:r w:rsidRPr="004B6BDD">
        <w:t xml:space="preserve"> </w:t>
      </w:r>
      <w:r>
        <w:t>Д</w:t>
      </w:r>
      <w:r w:rsidRPr="004B6BDD">
        <w:t>.</w:t>
      </w:r>
      <w:r>
        <w:t>А</w:t>
      </w:r>
      <w:r w:rsidRPr="004B6BDD">
        <w:t xml:space="preserve">., </w:t>
      </w:r>
      <w:r w:rsidRPr="00841742">
        <w:rPr>
          <w:vertAlign w:val="superscript"/>
        </w:rPr>
        <w:t>1,2</w:t>
      </w:r>
      <w:r>
        <w:t>Сандалов</w:t>
      </w:r>
      <w:r w:rsidRPr="004B6BDD">
        <w:t xml:space="preserve"> </w:t>
      </w:r>
      <w:r>
        <w:t>Е</w:t>
      </w:r>
      <w:r w:rsidRPr="004B6BDD">
        <w:t>.</w:t>
      </w:r>
      <w:r>
        <w:t>С</w:t>
      </w:r>
      <w:r w:rsidRPr="004B6BDD">
        <w:t xml:space="preserve">., </w:t>
      </w:r>
      <w:r w:rsidRPr="00841742">
        <w:rPr>
          <w:vertAlign w:val="superscript"/>
        </w:rPr>
        <w:t>1,2</w:t>
      </w:r>
      <w:r w:rsidRPr="001262A4">
        <w:t>Синицкий</w:t>
      </w:r>
      <w:r w:rsidRPr="00172E20">
        <w:rPr>
          <w:lang w:val="en-US"/>
        </w:rPr>
        <w:t> </w:t>
      </w:r>
      <w:r w:rsidRPr="001262A4">
        <w:t>С</w:t>
      </w:r>
      <w:r w:rsidRPr="004B6BDD">
        <w:t>.</w:t>
      </w:r>
      <w:r w:rsidRPr="001262A4">
        <w:t>Л</w:t>
      </w:r>
      <w:r w:rsidRPr="004B6BDD">
        <w:t xml:space="preserve">., </w:t>
      </w:r>
      <w:r w:rsidRPr="00841742">
        <w:rPr>
          <w:vertAlign w:val="superscript"/>
        </w:rPr>
        <w:t>1,2</w:t>
      </w:r>
      <w:r>
        <w:t>Степанов</w:t>
      </w:r>
      <w:r w:rsidRPr="004B6BDD">
        <w:t xml:space="preserve"> </w:t>
      </w:r>
      <w:r>
        <w:t>В</w:t>
      </w:r>
      <w:r w:rsidRPr="004B6BDD">
        <w:t>.</w:t>
      </w:r>
      <w:r>
        <w:t>Д</w:t>
      </w:r>
      <w:r w:rsidRPr="004B6BDD">
        <w:t xml:space="preserve">., </w:t>
      </w:r>
      <w:r w:rsidRPr="00841742">
        <w:rPr>
          <w:vertAlign w:val="superscript"/>
        </w:rPr>
        <w:t>1,2</w:t>
      </w:r>
      <w:r>
        <w:t>Тимофеев</w:t>
      </w:r>
      <w:r w:rsidRPr="004B6BDD">
        <w:t xml:space="preserve"> </w:t>
      </w:r>
      <w:r>
        <w:t>И</w:t>
      </w:r>
      <w:r w:rsidRPr="004B6BDD">
        <w:t>.</w:t>
      </w:r>
      <w:r>
        <w:t>В</w:t>
      </w:r>
      <w:r w:rsidRPr="004B6BDD">
        <w:t>.</w:t>
      </w:r>
    </w:p>
    <w:p w:rsidR="00E338D4" w:rsidRPr="00841742" w:rsidRDefault="00E338D4" w:rsidP="00E338D4">
      <w:pPr>
        <w:pStyle w:val="Zv-Organization"/>
      </w:pPr>
      <w:r w:rsidRPr="00841742">
        <w:rPr>
          <w:vertAlign w:val="superscript"/>
        </w:rPr>
        <w:t>1</w:t>
      </w:r>
      <w:r w:rsidRPr="00841742">
        <w:t>ИЯф СО РАН, Новос</w:t>
      </w:r>
      <w:r>
        <w:t xml:space="preserve">ибирск, Россия </w:t>
      </w:r>
      <w:hyperlink r:id="rId8" w:history="1">
        <w:r w:rsidRPr="00046472">
          <w:rPr>
            <w:rStyle w:val="a7"/>
          </w:rPr>
          <w:t>press@inp.nsk.su</w:t>
        </w:r>
      </w:hyperlink>
      <w:r w:rsidRPr="00E338D4">
        <w:br/>
      </w:r>
      <w:r w:rsidRPr="00841742">
        <w:rPr>
          <w:vertAlign w:val="superscript"/>
        </w:rPr>
        <w:t>2</w:t>
      </w:r>
      <w:r w:rsidRPr="00841742">
        <w:t>НГУ, Новосибирск, Россия press@nsu.ru</w:t>
      </w:r>
    </w:p>
    <w:p w:rsidR="00E338D4" w:rsidRDefault="00E338D4" w:rsidP="00E338D4">
      <w:pPr>
        <w:pStyle w:val="Zv-bodyreport"/>
      </w:pPr>
      <w:r w:rsidRPr="008F5BD5">
        <w:t xml:space="preserve">Экспериментальные исследования механизмов генерации субмиллиметровых волн (0,1 </w:t>
      </w:r>
      <w:r>
        <w:t>–</w:t>
      </w:r>
      <w:r w:rsidRPr="008F5BD5">
        <w:t xml:space="preserve"> </w:t>
      </w:r>
      <w:r>
        <w:t>0.8</w:t>
      </w:r>
      <w:r w:rsidRPr="008F5BD5">
        <w:t xml:space="preserve"> ТГц) за счет коллективной релаксации пучка релятивистских электронов (0,8 МэВ / 20 кА</w:t>
      </w:r>
      <w:r>
        <w:t xml:space="preserve"> / 6 </w:t>
      </w:r>
      <w:r w:rsidRPr="003E7CC8">
        <w:t>мкс</w:t>
      </w:r>
      <w:r w:rsidRPr="008F5BD5">
        <w:t xml:space="preserve">) в замагниченной плазме </w:t>
      </w:r>
      <w:r>
        <w:t xml:space="preserve">осуществлялись ранее на установках ГОЛ-3 и ГОЛ-3Т </w:t>
      </w:r>
      <w:r w:rsidRPr="008018F8">
        <w:t>[</w:t>
      </w:r>
      <w:r>
        <w:t>1</w:t>
      </w:r>
      <w:r w:rsidRPr="008018F8">
        <w:t>]</w:t>
      </w:r>
      <w:r w:rsidRPr="008F5BD5">
        <w:t xml:space="preserve"> </w:t>
      </w:r>
      <w:r>
        <w:t xml:space="preserve">и в настоящее </w:t>
      </w:r>
      <w:r w:rsidRPr="008F5BD5">
        <w:t>провод</w:t>
      </w:r>
      <w:r>
        <w:t xml:space="preserve">ятся </w:t>
      </w:r>
      <w:r w:rsidRPr="008F5BD5">
        <w:t>на специализированной установке GOL-</w:t>
      </w:r>
      <w:r w:rsidRPr="008018F8">
        <w:t>PET [</w:t>
      </w:r>
      <w:r w:rsidRPr="005C797F">
        <w:t>2</w:t>
      </w:r>
      <w:r w:rsidRPr="008018F8">
        <w:t>].</w:t>
      </w:r>
      <w:r w:rsidRPr="008F5BD5">
        <w:t xml:space="preserve"> Плазменный столб длиной 250 см и диаметром 6 см имеет переменную плотность в интервале (8 10</w:t>
      </w:r>
      <w:r w:rsidRPr="00860830">
        <w:rPr>
          <w:vertAlign w:val="superscript"/>
        </w:rPr>
        <w:t xml:space="preserve">14 </w:t>
      </w:r>
      <w:r w:rsidRPr="008F5BD5">
        <w:t>-3 10</w:t>
      </w:r>
      <w:r w:rsidRPr="00860830">
        <w:rPr>
          <w:vertAlign w:val="superscript"/>
        </w:rPr>
        <w:t>15</w:t>
      </w:r>
      <w:r w:rsidRPr="008F5BD5">
        <w:t>) см</w:t>
      </w:r>
      <w:r w:rsidRPr="00860830">
        <w:rPr>
          <w:vertAlign w:val="superscript"/>
        </w:rPr>
        <w:t>-3</w:t>
      </w:r>
      <w:r w:rsidRPr="008F5BD5">
        <w:t xml:space="preserve"> в магнитном поле 4,7 Т. Электронный пучок имеет диаметр 4 см </w:t>
      </w:r>
      <w:r>
        <w:t xml:space="preserve">при </w:t>
      </w:r>
      <w:r w:rsidRPr="008F5BD5">
        <w:t>плотност</w:t>
      </w:r>
      <w:r>
        <w:t>и</w:t>
      </w:r>
      <w:r w:rsidRPr="008F5BD5">
        <w:t xml:space="preserve"> тока (2-4) кА/см</w:t>
      </w:r>
      <w:r w:rsidRPr="00860830">
        <w:rPr>
          <w:vertAlign w:val="superscript"/>
        </w:rPr>
        <w:t>2</w:t>
      </w:r>
      <w:r w:rsidRPr="008F5BD5">
        <w:t>. В описанных экспериментах измеряли</w:t>
      </w:r>
      <w:r w:rsidRPr="00E256B0">
        <w:t>сь</w:t>
      </w:r>
      <w:r w:rsidRPr="008F5BD5">
        <w:t xml:space="preserve"> локальные параметры пучка и плазмы. </w:t>
      </w:r>
      <w:r>
        <w:t>Т</w:t>
      </w:r>
      <w:r w:rsidRPr="008F5BD5">
        <w:t xml:space="preserve">акже </w:t>
      </w:r>
      <w:r>
        <w:t xml:space="preserve">проводилась регистрация </w:t>
      </w:r>
      <w:r w:rsidRPr="008F5BD5">
        <w:t>излучени</w:t>
      </w:r>
      <w:r>
        <w:t>я</w:t>
      </w:r>
      <w:r w:rsidRPr="008F5BD5">
        <w:t xml:space="preserve"> субмиллиметровой длины </w:t>
      </w:r>
      <w:r>
        <w:t xml:space="preserve">волны, которое выходило из плазменного столба </w:t>
      </w:r>
      <w:r w:rsidRPr="008F5BD5">
        <w:t>как вдоль оси системы пучок-плазма, так и в перпендикулярном направлении. В предыдущих измерениях при у</w:t>
      </w:r>
      <w:r>
        <w:t xml:space="preserve">казанной </w:t>
      </w:r>
      <w:r w:rsidRPr="008F5BD5">
        <w:t xml:space="preserve">плотности плазмы было </w:t>
      </w:r>
      <w:r>
        <w:t>установлено</w:t>
      </w:r>
      <w:r w:rsidRPr="008F5BD5">
        <w:t xml:space="preserve">, что субмиллиметровое излучение </w:t>
      </w:r>
      <w:r>
        <w:t xml:space="preserve">выходит </w:t>
      </w:r>
      <w:r w:rsidRPr="008F5BD5">
        <w:t>преимущественно в направлении вдоль оси системы пучок-плазма. Учитывая эту особенность электромагнитного излучения, мы сосредоточили экспериментальные исследования на измерении спектральной плотности мощности излучения</w:t>
      </w:r>
      <w:r>
        <w:t>, выходящего</w:t>
      </w:r>
      <w:r w:rsidRPr="008F5BD5">
        <w:t xml:space="preserve"> вдоль оси плазменного столба.</w:t>
      </w:r>
      <w:r>
        <w:t xml:space="preserve"> </w:t>
      </w:r>
    </w:p>
    <w:p w:rsidR="00E338D4" w:rsidRDefault="00E338D4" w:rsidP="00E338D4">
      <w:pPr>
        <w:pStyle w:val="Zv-bodyreport"/>
      </w:pPr>
      <w:r w:rsidRPr="008F5BD5">
        <w:t xml:space="preserve">Эксперименты показали, что в случае сильного радиального градиента плотности плазмы основная </w:t>
      </w:r>
      <w:r>
        <w:t xml:space="preserve">доля </w:t>
      </w:r>
      <w:r w:rsidRPr="008F5BD5">
        <w:t>мощности потока субмиллиметрово</w:t>
      </w:r>
      <w:r>
        <w:t xml:space="preserve">го излучения, выходящего </w:t>
      </w:r>
      <w:r w:rsidRPr="008F5BD5">
        <w:t>вдоль оси плазменного столба</w:t>
      </w:r>
      <w:r>
        <w:t>,</w:t>
      </w:r>
      <w:r w:rsidRPr="008F5BD5">
        <w:t xml:space="preserve"> сосредото</w:t>
      </w:r>
      <w:r>
        <w:t>чена в частотном интервале 0,15-</w:t>
      </w:r>
      <w:r w:rsidRPr="008F5BD5">
        <w:t xml:space="preserve">0,3 ТГц, который расположен </w:t>
      </w:r>
      <w:r>
        <w:t xml:space="preserve">в окрестности </w:t>
      </w:r>
      <w:r w:rsidRPr="008F5BD5">
        <w:t>частот</w:t>
      </w:r>
      <w:r>
        <w:t>ы</w:t>
      </w:r>
      <w:r w:rsidRPr="008F5BD5">
        <w:t xml:space="preserve"> верхне</w:t>
      </w:r>
      <w:r>
        <w:t xml:space="preserve">-гибридных плазменных </w:t>
      </w:r>
      <w:r w:rsidRPr="008F5BD5">
        <w:t>колебаний</w:t>
      </w:r>
      <w:r>
        <w:t xml:space="preserve"> </w:t>
      </w:r>
      <w:r w:rsidRPr="008018F8">
        <w:t>[</w:t>
      </w:r>
      <w:r w:rsidRPr="005C797F">
        <w:t>3</w:t>
      </w:r>
      <w:r w:rsidRPr="008018F8">
        <w:t>].</w:t>
      </w:r>
      <w:r w:rsidRPr="008F5BD5">
        <w:t xml:space="preserve"> Спектральная плотность мощности </w:t>
      </w:r>
      <w:r>
        <w:t xml:space="preserve">такого </w:t>
      </w:r>
      <w:r w:rsidRPr="008F5BD5">
        <w:t xml:space="preserve">потока </w:t>
      </w:r>
      <w:r>
        <w:t xml:space="preserve">излучения в условиях </w:t>
      </w:r>
      <w:r w:rsidRPr="008F5BD5">
        <w:t>сильно</w:t>
      </w:r>
      <w:r>
        <w:t>го</w:t>
      </w:r>
      <w:r w:rsidRPr="008F5BD5">
        <w:t xml:space="preserve"> градиент</w:t>
      </w:r>
      <w:r>
        <w:t>а</w:t>
      </w:r>
      <w:r w:rsidRPr="008F5BD5">
        <w:t xml:space="preserve"> плотности в тридцать раз больше, чем </w:t>
      </w:r>
      <w:r>
        <w:t xml:space="preserve">её величина </w:t>
      </w:r>
      <w:r w:rsidRPr="008F5BD5">
        <w:t xml:space="preserve">при однородном распределении плотности плазмы по сечению </w:t>
      </w:r>
      <w:r>
        <w:t xml:space="preserve">столба. Полная мощность в указанном интервале частот достигает 4 МВт при длительности импульса 3 </w:t>
      </w:r>
      <w:r w:rsidRPr="003E7CC8">
        <w:t>мкс</w:t>
      </w:r>
      <w:r w:rsidRPr="005C797F">
        <w:t xml:space="preserve"> </w:t>
      </w:r>
      <w:r w:rsidRPr="008018F8">
        <w:t>[</w:t>
      </w:r>
      <w:r w:rsidRPr="005C797F">
        <w:t>4</w:t>
      </w:r>
      <w:r w:rsidRPr="008018F8">
        <w:t>].</w:t>
      </w:r>
      <w:r w:rsidRPr="008F5BD5">
        <w:t xml:space="preserve"> В </w:t>
      </w:r>
      <w:r>
        <w:t xml:space="preserve">докладе </w:t>
      </w:r>
      <w:r w:rsidRPr="008F5BD5">
        <w:t>описаны результаты эксперимент</w:t>
      </w:r>
      <w:r>
        <w:t>ов</w:t>
      </w:r>
      <w:r w:rsidRPr="008F5BD5">
        <w:t xml:space="preserve"> по генерации потока терагерцового излучения при различных градиентах плотности плазмы</w:t>
      </w:r>
      <w:r w:rsidRPr="001C2AB3">
        <w:t xml:space="preserve"> </w:t>
      </w:r>
      <w:r w:rsidRPr="008F5BD5">
        <w:t xml:space="preserve">и </w:t>
      </w:r>
      <w:r>
        <w:t xml:space="preserve">приводится </w:t>
      </w:r>
      <w:r w:rsidRPr="008F5BD5">
        <w:t>теоретически</w:t>
      </w:r>
      <w:r>
        <w:t>й анализ этих результатов.</w:t>
      </w:r>
      <w:r w:rsidRPr="00DA3563">
        <w:t xml:space="preserve"> </w:t>
      </w:r>
    </w:p>
    <w:p w:rsidR="00E338D4" w:rsidRPr="00DA3563" w:rsidRDefault="00E338D4" w:rsidP="00E338D4">
      <w:pPr>
        <w:jc w:val="both"/>
      </w:pPr>
      <w:r>
        <w:t xml:space="preserve">Исследования проведены при финансовой поддержке РНФ в рамках проекта </w:t>
      </w:r>
      <w:r w:rsidRPr="00DA3563">
        <w:t>19-12-00250.</w:t>
      </w:r>
    </w:p>
    <w:p w:rsidR="00E338D4" w:rsidRPr="00361972" w:rsidRDefault="00E338D4" w:rsidP="00E338D4">
      <w:pPr>
        <w:pStyle w:val="Zv-TitleReferences-ru"/>
      </w:pPr>
      <w:r w:rsidRPr="00361972">
        <w:t>Литература</w:t>
      </w:r>
    </w:p>
    <w:p w:rsidR="00E338D4" w:rsidRPr="005A4DC2" w:rsidRDefault="00E338D4" w:rsidP="00E338D4">
      <w:pPr>
        <w:pStyle w:val="Zv-References-ru"/>
        <w:numPr>
          <w:ilvl w:val="0"/>
          <w:numId w:val="1"/>
        </w:numPr>
      </w:pPr>
      <w:r w:rsidRPr="00C466F1">
        <w:rPr>
          <w:rFonts w:eastAsia="F16"/>
          <w:lang w:val="en-US"/>
        </w:rPr>
        <w:t>A</w:t>
      </w:r>
      <w:r w:rsidRPr="00E338D4">
        <w:rPr>
          <w:rFonts w:eastAsia="F16"/>
          <w:lang w:val="en-US"/>
        </w:rPr>
        <w:t>.</w:t>
      </w:r>
      <w:r w:rsidRPr="00C466F1">
        <w:rPr>
          <w:rFonts w:eastAsia="F16"/>
          <w:lang w:val="en-US"/>
        </w:rPr>
        <w:t>V</w:t>
      </w:r>
      <w:r w:rsidRPr="00E338D4">
        <w:rPr>
          <w:rFonts w:eastAsia="F16"/>
          <w:lang w:val="en-US"/>
        </w:rPr>
        <w:t xml:space="preserve">. </w:t>
      </w:r>
      <w:r w:rsidRPr="00C466F1">
        <w:rPr>
          <w:rFonts w:eastAsia="F16"/>
          <w:lang w:val="en-US"/>
        </w:rPr>
        <w:t>Arzhannikov</w:t>
      </w:r>
      <w:r w:rsidRPr="00E338D4">
        <w:rPr>
          <w:rFonts w:eastAsia="F16"/>
          <w:lang w:val="en-US"/>
        </w:rPr>
        <w:t xml:space="preserve">, </w:t>
      </w:r>
      <w:r w:rsidRPr="00C466F1">
        <w:rPr>
          <w:rFonts w:eastAsia="F16"/>
          <w:lang w:val="en-US"/>
        </w:rPr>
        <w:t>A</w:t>
      </w:r>
      <w:r w:rsidRPr="00E338D4">
        <w:rPr>
          <w:rFonts w:eastAsia="F16"/>
          <w:lang w:val="en-US"/>
        </w:rPr>
        <w:t>.</w:t>
      </w:r>
      <w:r w:rsidRPr="00C466F1">
        <w:rPr>
          <w:rFonts w:eastAsia="F16"/>
          <w:lang w:val="en-US"/>
        </w:rPr>
        <w:t>V</w:t>
      </w:r>
      <w:r w:rsidRPr="00E338D4">
        <w:rPr>
          <w:rFonts w:eastAsia="F16"/>
          <w:lang w:val="en-US"/>
        </w:rPr>
        <w:t xml:space="preserve">. </w:t>
      </w:r>
      <w:r w:rsidRPr="00C466F1">
        <w:rPr>
          <w:rFonts w:eastAsia="F16"/>
          <w:lang w:val="en-US"/>
        </w:rPr>
        <w:t>Burdakov</w:t>
      </w:r>
      <w:r w:rsidRPr="00E338D4">
        <w:rPr>
          <w:rFonts w:eastAsia="F16"/>
          <w:lang w:val="en-US"/>
        </w:rPr>
        <w:t xml:space="preserve">, </w:t>
      </w:r>
      <w:r w:rsidRPr="00C466F1">
        <w:rPr>
          <w:rFonts w:eastAsia="F16"/>
          <w:lang w:val="en-US"/>
        </w:rPr>
        <w:t>V</w:t>
      </w:r>
      <w:r w:rsidRPr="00E338D4">
        <w:rPr>
          <w:rFonts w:eastAsia="F16"/>
          <w:lang w:val="en-US"/>
        </w:rPr>
        <w:t>.</w:t>
      </w:r>
      <w:r w:rsidRPr="00C466F1">
        <w:rPr>
          <w:rFonts w:eastAsia="F16"/>
          <w:lang w:val="en-US"/>
        </w:rPr>
        <w:t>S</w:t>
      </w:r>
      <w:r w:rsidRPr="00E338D4">
        <w:rPr>
          <w:rFonts w:eastAsia="F16"/>
          <w:lang w:val="en-US"/>
        </w:rPr>
        <w:t>.</w:t>
      </w:r>
      <w:r>
        <w:rPr>
          <w:rFonts w:eastAsia="F16"/>
          <w:lang w:val="en-US"/>
        </w:rPr>
        <w:t xml:space="preserve"> </w:t>
      </w:r>
      <w:r w:rsidRPr="00C466F1">
        <w:rPr>
          <w:rFonts w:eastAsia="F16"/>
          <w:lang w:val="en-US"/>
        </w:rPr>
        <w:t>Burmasov</w:t>
      </w:r>
      <w:r w:rsidRPr="00E338D4">
        <w:rPr>
          <w:rFonts w:eastAsia="F16"/>
          <w:lang w:val="en-US"/>
        </w:rPr>
        <w:t xml:space="preserve">, </w:t>
      </w:r>
      <w:r w:rsidRPr="00C466F1">
        <w:rPr>
          <w:rFonts w:eastAsia="F16"/>
          <w:lang w:val="en-US"/>
        </w:rPr>
        <w:t>et</w:t>
      </w:r>
      <w:r w:rsidRPr="00E338D4">
        <w:rPr>
          <w:rFonts w:eastAsia="F16"/>
          <w:lang w:val="en-US"/>
        </w:rPr>
        <w:t xml:space="preserve"> </w:t>
      </w:r>
      <w:r w:rsidRPr="00C466F1">
        <w:rPr>
          <w:rFonts w:eastAsia="F16"/>
          <w:lang w:val="en-US"/>
        </w:rPr>
        <w:t>al</w:t>
      </w:r>
      <w:r w:rsidRPr="00E338D4">
        <w:rPr>
          <w:rFonts w:eastAsia="F16"/>
          <w:lang w:val="en-US"/>
        </w:rPr>
        <w:t xml:space="preserve">., </w:t>
      </w:r>
      <w:r w:rsidRPr="00C466F1">
        <w:rPr>
          <w:rFonts w:eastAsia="F16"/>
          <w:lang w:val="en-US"/>
        </w:rPr>
        <w:t>Phys</w:t>
      </w:r>
      <w:r w:rsidRPr="00E338D4">
        <w:rPr>
          <w:rFonts w:eastAsia="F16"/>
          <w:lang w:val="en-US"/>
        </w:rPr>
        <w:t xml:space="preserve">. </w:t>
      </w:r>
      <w:r w:rsidRPr="00C466F1">
        <w:rPr>
          <w:rFonts w:eastAsia="F16"/>
          <w:lang w:val="en-US"/>
        </w:rPr>
        <w:t>Plasmas</w:t>
      </w:r>
      <w:r w:rsidRPr="005C797F">
        <w:rPr>
          <w:rFonts w:eastAsia="F16"/>
        </w:rPr>
        <w:t xml:space="preserve"> </w:t>
      </w:r>
      <w:r w:rsidRPr="005C797F">
        <w:rPr>
          <w:rFonts w:eastAsia="F40"/>
        </w:rPr>
        <w:t>21</w:t>
      </w:r>
      <w:r w:rsidRPr="005C797F">
        <w:rPr>
          <w:rFonts w:eastAsia="F16"/>
        </w:rPr>
        <w:t>, 082106 (2014</w:t>
      </w:r>
      <w:r w:rsidRPr="005A4DC2">
        <w:t>)</w:t>
      </w:r>
      <w:r w:rsidRPr="005C797F">
        <w:t>.</w:t>
      </w:r>
    </w:p>
    <w:p w:rsidR="00E338D4" w:rsidRPr="004F72AC" w:rsidRDefault="00E338D4" w:rsidP="00E338D4">
      <w:pPr>
        <w:pStyle w:val="Zv-References-ru"/>
        <w:numPr>
          <w:ilvl w:val="0"/>
          <w:numId w:val="1"/>
        </w:numPr>
        <w:rPr>
          <w:lang w:val="en-US"/>
        </w:rPr>
      </w:pPr>
      <w:r w:rsidRPr="00834A44">
        <w:rPr>
          <w:lang w:val="en-US"/>
        </w:rPr>
        <w:t>A</w:t>
      </w:r>
      <w:r w:rsidRPr="004F72AC">
        <w:rPr>
          <w:lang w:val="en-US"/>
        </w:rPr>
        <w:t>.</w:t>
      </w:r>
      <w:r w:rsidRPr="00834A44">
        <w:rPr>
          <w:lang w:val="en-US"/>
        </w:rPr>
        <w:t>V</w:t>
      </w:r>
      <w:r w:rsidRPr="004F72AC">
        <w:rPr>
          <w:lang w:val="en-US"/>
        </w:rPr>
        <w:t xml:space="preserve">. </w:t>
      </w:r>
      <w:r w:rsidRPr="00834A44">
        <w:rPr>
          <w:lang w:val="en-US"/>
        </w:rPr>
        <w:t>Arzhannikov</w:t>
      </w:r>
      <w:r w:rsidRPr="004F72AC">
        <w:rPr>
          <w:lang w:val="en-US"/>
        </w:rPr>
        <w:t xml:space="preserve">, </w:t>
      </w:r>
      <w:r w:rsidRPr="00834A44">
        <w:rPr>
          <w:lang w:val="en-US"/>
        </w:rPr>
        <w:t>V</w:t>
      </w:r>
      <w:r w:rsidRPr="004F72AC">
        <w:rPr>
          <w:lang w:val="en-US"/>
        </w:rPr>
        <w:t>.</w:t>
      </w:r>
      <w:r w:rsidRPr="00834A44">
        <w:rPr>
          <w:lang w:val="en-US"/>
        </w:rPr>
        <w:t>V</w:t>
      </w:r>
      <w:r w:rsidRPr="004F72AC">
        <w:rPr>
          <w:lang w:val="en-US"/>
        </w:rPr>
        <w:t xml:space="preserve">. </w:t>
      </w:r>
      <w:r w:rsidRPr="00834A44">
        <w:rPr>
          <w:lang w:val="en-US"/>
        </w:rPr>
        <w:t>Annenkov</w:t>
      </w:r>
      <w:r w:rsidRPr="004F72AC">
        <w:rPr>
          <w:lang w:val="en-US"/>
        </w:rPr>
        <w:t xml:space="preserve">, </w:t>
      </w:r>
      <w:r w:rsidRPr="00834A44">
        <w:rPr>
          <w:lang w:val="en-US"/>
        </w:rPr>
        <w:t>V</w:t>
      </w:r>
      <w:r w:rsidRPr="004F72AC">
        <w:rPr>
          <w:lang w:val="en-US"/>
        </w:rPr>
        <w:t>.</w:t>
      </w:r>
      <w:r w:rsidRPr="00834A44">
        <w:rPr>
          <w:lang w:val="en-US"/>
        </w:rPr>
        <w:t>S</w:t>
      </w:r>
      <w:r w:rsidRPr="004F72AC">
        <w:rPr>
          <w:lang w:val="en-US"/>
        </w:rPr>
        <w:t xml:space="preserve">. </w:t>
      </w:r>
      <w:r w:rsidRPr="00834A44">
        <w:rPr>
          <w:lang w:val="en-US"/>
        </w:rPr>
        <w:t>Burmasov</w:t>
      </w:r>
      <w:r w:rsidRPr="004F72AC">
        <w:rPr>
          <w:lang w:val="en-US"/>
        </w:rPr>
        <w:t xml:space="preserve">, </w:t>
      </w:r>
      <w:r w:rsidRPr="00834A44">
        <w:rPr>
          <w:lang w:val="en-US"/>
        </w:rPr>
        <w:t>et</w:t>
      </w:r>
      <w:r w:rsidRPr="004F72AC">
        <w:rPr>
          <w:lang w:val="en-US"/>
        </w:rPr>
        <w:t xml:space="preserve"> </w:t>
      </w:r>
      <w:r w:rsidRPr="00834A44">
        <w:rPr>
          <w:lang w:val="en-US"/>
        </w:rPr>
        <w:t>al</w:t>
      </w:r>
      <w:r w:rsidRPr="004F72AC">
        <w:rPr>
          <w:lang w:val="en-US"/>
        </w:rPr>
        <w:t xml:space="preserve">. // </w:t>
      </w:r>
      <w:r w:rsidRPr="00834A44">
        <w:rPr>
          <w:lang w:val="en-US"/>
        </w:rPr>
        <w:t>EPJ</w:t>
      </w:r>
      <w:r w:rsidRPr="004F72AC">
        <w:rPr>
          <w:lang w:val="en-US"/>
        </w:rPr>
        <w:t xml:space="preserve"> </w:t>
      </w:r>
      <w:r w:rsidRPr="00834A44">
        <w:rPr>
          <w:lang w:val="en-US"/>
        </w:rPr>
        <w:t>Web</w:t>
      </w:r>
      <w:r w:rsidRPr="004F72AC">
        <w:rPr>
          <w:lang w:val="en-US"/>
        </w:rPr>
        <w:t xml:space="preserve"> </w:t>
      </w:r>
      <w:r w:rsidRPr="00834A44">
        <w:rPr>
          <w:lang w:val="en-US"/>
        </w:rPr>
        <w:t>of</w:t>
      </w:r>
      <w:r w:rsidRPr="004F72AC">
        <w:rPr>
          <w:lang w:val="en-US"/>
        </w:rPr>
        <w:t xml:space="preserve"> </w:t>
      </w:r>
      <w:r w:rsidRPr="00834A44">
        <w:rPr>
          <w:lang w:val="en-US"/>
        </w:rPr>
        <w:t>Conferences</w:t>
      </w:r>
      <w:r w:rsidRPr="004F72AC">
        <w:rPr>
          <w:lang w:val="en-US"/>
        </w:rPr>
        <w:t xml:space="preserve">. – </w:t>
      </w:r>
      <w:r w:rsidRPr="00834A44">
        <w:rPr>
          <w:lang w:val="en-US"/>
        </w:rPr>
        <w:t>EDP</w:t>
      </w:r>
      <w:r w:rsidRPr="004F72AC">
        <w:rPr>
          <w:lang w:val="en-US"/>
        </w:rPr>
        <w:t xml:space="preserve"> </w:t>
      </w:r>
      <w:r w:rsidRPr="00834A44">
        <w:rPr>
          <w:lang w:val="en-US"/>
        </w:rPr>
        <w:t>Sciences</w:t>
      </w:r>
      <w:r w:rsidRPr="004F72AC">
        <w:rPr>
          <w:lang w:val="en-US"/>
        </w:rPr>
        <w:t xml:space="preserve">, 2018, </w:t>
      </w:r>
      <w:r w:rsidRPr="00834A44">
        <w:rPr>
          <w:lang w:val="en-US"/>
        </w:rPr>
        <w:t>vol</w:t>
      </w:r>
      <w:r w:rsidRPr="004F72AC">
        <w:rPr>
          <w:lang w:val="en-US"/>
        </w:rPr>
        <w:t xml:space="preserve">. 195, </w:t>
      </w:r>
      <w:r w:rsidRPr="00834A44">
        <w:rPr>
          <w:lang w:val="en-US"/>
        </w:rPr>
        <w:t>p</w:t>
      </w:r>
      <w:r w:rsidRPr="004F72AC">
        <w:rPr>
          <w:lang w:val="en-US"/>
        </w:rPr>
        <w:t>. 01002.</w:t>
      </w:r>
    </w:p>
    <w:p w:rsidR="00E338D4" w:rsidRDefault="00E338D4" w:rsidP="00E338D4">
      <w:pPr>
        <w:pStyle w:val="Zv-References-ru"/>
        <w:numPr>
          <w:ilvl w:val="0"/>
          <w:numId w:val="1"/>
        </w:numPr>
      </w:pPr>
      <w:r w:rsidRPr="00834A44">
        <w:rPr>
          <w:lang w:val="en-US"/>
        </w:rPr>
        <w:t>I</w:t>
      </w:r>
      <w:r w:rsidRPr="004F72AC">
        <w:rPr>
          <w:lang w:val="en-US"/>
        </w:rPr>
        <w:t>.</w:t>
      </w:r>
      <w:r w:rsidRPr="00834A44">
        <w:rPr>
          <w:lang w:val="en-US"/>
        </w:rPr>
        <w:t>V</w:t>
      </w:r>
      <w:r w:rsidRPr="008D232A">
        <w:rPr>
          <w:lang w:val="en-US"/>
        </w:rPr>
        <w:t xml:space="preserve">. </w:t>
      </w:r>
      <w:r w:rsidRPr="00834A44">
        <w:rPr>
          <w:lang w:val="en-US"/>
        </w:rPr>
        <w:t>Timofeev</w:t>
      </w:r>
      <w:r w:rsidRPr="008D232A">
        <w:rPr>
          <w:lang w:val="en-US"/>
        </w:rPr>
        <w:t xml:space="preserve">, </w:t>
      </w:r>
      <w:r w:rsidRPr="00834A44">
        <w:rPr>
          <w:lang w:val="en-US"/>
        </w:rPr>
        <w:t>V</w:t>
      </w:r>
      <w:r w:rsidRPr="008D232A">
        <w:rPr>
          <w:lang w:val="en-US"/>
        </w:rPr>
        <w:t>.</w:t>
      </w:r>
      <w:r w:rsidRPr="00834A44">
        <w:rPr>
          <w:lang w:val="en-US"/>
        </w:rPr>
        <w:t>V</w:t>
      </w:r>
      <w:r w:rsidRPr="008D232A">
        <w:rPr>
          <w:lang w:val="en-US"/>
        </w:rPr>
        <w:t xml:space="preserve">. </w:t>
      </w:r>
      <w:r w:rsidRPr="00834A44">
        <w:rPr>
          <w:lang w:val="en-US"/>
        </w:rPr>
        <w:t>Annenkov</w:t>
      </w:r>
      <w:r w:rsidRPr="008D232A">
        <w:rPr>
          <w:lang w:val="en-US"/>
        </w:rPr>
        <w:t xml:space="preserve"> </w:t>
      </w:r>
      <w:r w:rsidRPr="00834A44">
        <w:rPr>
          <w:lang w:val="en-US"/>
        </w:rPr>
        <w:t>and</w:t>
      </w:r>
      <w:r w:rsidRPr="008D232A">
        <w:rPr>
          <w:lang w:val="en-US"/>
        </w:rPr>
        <w:t xml:space="preserve"> </w:t>
      </w:r>
      <w:r w:rsidRPr="00834A44">
        <w:rPr>
          <w:lang w:val="en-US"/>
        </w:rPr>
        <w:t>A</w:t>
      </w:r>
      <w:r w:rsidRPr="008D232A">
        <w:rPr>
          <w:lang w:val="en-US"/>
        </w:rPr>
        <w:t>.</w:t>
      </w:r>
      <w:r w:rsidRPr="00834A44">
        <w:rPr>
          <w:lang w:val="en-US"/>
        </w:rPr>
        <w:t>V</w:t>
      </w:r>
      <w:r w:rsidRPr="008D232A">
        <w:rPr>
          <w:lang w:val="en-US"/>
        </w:rPr>
        <w:t xml:space="preserve">. </w:t>
      </w:r>
      <w:r w:rsidRPr="00834A44">
        <w:rPr>
          <w:lang w:val="en-US"/>
        </w:rPr>
        <w:t>Arzhannikov</w:t>
      </w:r>
      <w:r w:rsidRPr="008D232A">
        <w:rPr>
          <w:lang w:val="en-US"/>
        </w:rPr>
        <w:t xml:space="preserve">. </w:t>
      </w:r>
      <w:r w:rsidRPr="00834A44">
        <w:rPr>
          <w:lang w:val="en-US"/>
        </w:rPr>
        <w:t xml:space="preserve">Regimes of enhanced electromagnetic emission in beam-plasma interactions // Phys. </w:t>
      </w:r>
      <w:r w:rsidRPr="004D04F5">
        <w:t>Plasmas 2015, Vol.22, P.113109.</w:t>
      </w:r>
    </w:p>
    <w:p w:rsidR="00E338D4" w:rsidRPr="007E58E3" w:rsidRDefault="00E338D4" w:rsidP="00E338D4">
      <w:pPr>
        <w:pStyle w:val="Zv-References-ru"/>
        <w:numPr>
          <w:ilvl w:val="0"/>
          <w:numId w:val="1"/>
        </w:numPr>
        <w:rPr>
          <w:lang w:val="en-US"/>
        </w:rPr>
      </w:pPr>
      <w:r w:rsidRPr="007E58E3">
        <w:rPr>
          <w:rFonts w:eastAsia="F16"/>
          <w:lang w:val="en-US"/>
        </w:rPr>
        <w:t>A.V. Arzhannikov, I.A. Ivanov, A.A. Kasatov, et al., “Well-directed flux of megawatt sub-mm radiation generated by a relativistic electron beam in a magnetized plasma with strong density gradients” // S</w:t>
      </w:r>
      <w:r>
        <w:rPr>
          <w:rFonts w:eastAsia="F16"/>
          <w:lang w:val="en-US"/>
        </w:rPr>
        <w:t>u</w:t>
      </w:r>
      <w:r w:rsidRPr="007E58E3">
        <w:rPr>
          <w:rFonts w:eastAsia="F16"/>
          <w:lang w:val="en-US"/>
        </w:rPr>
        <w:t xml:space="preserve">bmitted to Plasma Phys. Control. </w:t>
      </w:r>
      <w:r w:rsidRPr="004D1F29">
        <w:rPr>
          <w:rFonts w:eastAsia="F16"/>
          <w:lang w:val="en-US"/>
        </w:rPr>
        <w:t>Fusion (2019)</w:t>
      </w:r>
      <w:r w:rsidRPr="007E58E3">
        <w:rPr>
          <w:rFonts w:eastAsia="F16"/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25" w:rsidRDefault="00402725">
      <w:r>
        <w:separator/>
      </w:r>
    </w:p>
  </w:endnote>
  <w:endnote w:type="continuationSeparator" w:id="0">
    <w:p w:rsidR="00402725" w:rsidRDefault="0040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1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F4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16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16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49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25" w:rsidRDefault="00402725">
      <w:r>
        <w:separator/>
      </w:r>
    </w:p>
  </w:footnote>
  <w:footnote w:type="continuationSeparator" w:id="0">
    <w:p w:rsidR="00402725" w:rsidRDefault="00402725">
      <w:r>
        <w:continuationSeparator/>
      </w:r>
    </w:p>
  </w:footnote>
  <w:footnote w:id="1">
    <w:p w:rsidR="004F72AC" w:rsidRPr="004F72AC" w:rsidRDefault="004F72AC">
      <w:pPr>
        <w:pStyle w:val="a8"/>
        <w:rPr>
          <w:sz w:val="22"/>
          <w:szCs w:val="22"/>
          <w:lang w:val="en-US"/>
        </w:rPr>
      </w:pPr>
      <w:r w:rsidRPr="004F72AC">
        <w:rPr>
          <w:rStyle w:val="aa"/>
          <w:sz w:val="22"/>
          <w:szCs w:val="22"/>
        </w:rPr>
        <w:t>*)</w:t>
      </w:r>
      <w:r w:rsidRPr="004F72AC">
        <w:rPr>
          <w:sz w:val="22"/>
          <w:szCs w:val="22"/>
        </w:rPr>
        <w:t xml:space="preserve">  </w:t>
      </w:r>
      <w:hyperlink r:id="rId1" w:history="1">
        <w:r w:rsidRPr="00C5749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F165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725"/>
    <w:rsid w:val="00037DCC"/>
    <w:rsid w:val="00043701"/>
    <w:rsid w:val="000C7078"/>
    <w:rsid w:val="000D76E9"/>
    <w:rsid w:val="000E495B"/>
    <w:rsid w:val="00140645"/>
    <w:rsid w:val="00171964"/>
    <w:rsid w:val="001C0CCB"/>
    <w:rsid w:val="001F1653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02725"/>
    <w:rsid w:val="00446025"/>
    <w:rsid w:val="00447ABC"/>
    <w:rsid w:val="004A77D1"/>
    <w:rsid w:val="004B72AA"/>
    <w:rsid w:val="004F4E29"/>
    <w:rsid w:val="004F72AC"/>
    <w:rsid w:val="00567C6F"/>
    <w:rsid w:val="00572013"/>
    <w:rsid w:val="0058676C"/>
    <w:rsid w:val="00650CBC"/>
    <w:rsid w:val="00654A7B"/>
    <w:rsid w:val="0066672D"/>
    <w:rsid w:val="006673EE"/>
    <w:rsid w:val="00683140"/>
    <w:rsid w:val="00694811"/>
    <w:rsid w:val="006A1743"/>
    <w:rsid w:val="006F68D0"/>
    <w:rsid w:val="00732A2E"/>
    <w:rsid w:val="007B6378"/>
    <w:rsid w:val="00802D35"/>
    <w:rsid w:val="00867327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5749F"/>
    <w:rsid w:val="00CA791E"/>
    <w:rsid w:val="00CE0E75"/>
    <w:rsid w:val="00D47F19"/>
    <w:rsid w:val="00DA4715"/>
    <w:rsid w:val="00DE16AD"/>
    <w:rsid w:val="00DF1C1D"/>
    <w:rsid w:val="00E1331D"/>
    <w:rsid w:val="00E338D4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8D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338D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F72A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F72AC"/>
  </w:style>
  <w:style w:type="character" w:styleId="aa">
    <w:name w:val="footnote reference"/>
    <w:basedOn w:val="a0"/>
    <w:rsid w:val="004F72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L-Arzhan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260E2-8B63-4414-A196-31D64DAF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421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ГРАДИЕНТОВ ПЛОТНОСТИ ПЛАЗМЫ НА ГЕНЕРАЦИЮ ПОТОКА ТЕРАГЕРЦОВОГО ИЗЛУЧЕНИЯ В ЗАМАГНИЧЕННОМ ПЛАЗМЕННОМ СТОЛБЕ ПРИ РЕЛАКСАЦИИ В НЁМ КИЛОАМПЕРНОГО РЭП (ГОЛ-ПЭТ ЭКСПЕРИМЕНТЫ, ТЕОРЕТИЧЕСКОЕ РАССМОТРЕНИЕ)</dc:title>
  <dc:creator>sato</dc:creator>
  <cp:lastModifiedBy>Сатунин</cp:lastModifiedBy>
  <cp:revision>3</cp:revision>
  <cp:lastPrinted>1601-01-01T00:00:00Z</cp:lastPrinted>
  <dcterms:created xsi:type="dcterms:W3CDTF">2020-02-24T12:33:00Z</dcterms:created>
  <dcterms:modified xsi:type="dcterms:W3CDTF">2020-04-28T11:23:00Z</dcterms:modified>
</cp:coreProperties>
</file>