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D1" w:rsidRPr="00E359C9" w:rsidRDefault="007866D1" w:rsidP="007866D1">
      <w:pPr>
        <w:pStyle w:val="Zv-Titlereport"/>
        <w:rPr>
          <w:szCs w:val="24"/>
        </w:rPr>
      </w:pPr>
      <w:r w:rsidRPr="009E3623">
        <w:rPr>
          <w:szCs w:val="24"/>
        </w:rPr>
        <w:t>Испытания тугоплавких и высокопористых металлов в плазменной установке МЭИ</w:t>
      </w:r>
    </w:p>
    <w:p w:rsidR="007866D1" w:rsidRPr="00E359C9" w:rsidRDefault="007866D1" w:rsidP="007866D1">
      <w:pPr>
        <w:pStyle w:val="Zv-Author"/>
      </w:pPr>
      <w:r w:rsidRPr="007866D1">
        <w:t>Будаев В.П.</w:t>
      </w:r>
      <w:r w:rsidRPr="00E359C9">
        <w:rPr>
          <w:szCs w:val="24"/>
          <w:vertAlign w:val="superscript"/>
        </w:rPr>
        <w:t>1,2,3</w:t>
      </w:r>
      <w:r w:rsidRPr="007866D1">
        <w:t>, Федорович С.Д.</w:t>
      </w:r>
      <w:r w:rsidRPr="00E359C9">
        <w:rPr>
          <w:szCs w:val="24"/>
          <w:vertAlign w:val="superscript"/>
        </w:rPr>
        <w:t>1</w:t>
      </w:r>
      <w:r w:rsidRPr="007866D1">
        <w:t>, Лукашевский М.В.</w:t>
      </w:r>
      <w:r w:rsidRPr="00E359C9">
        <w:rPr>
          <w:szCs w:val="24"/>
          <w:vertAlign w:val="superscript"/>
        </w:rPr>
        <w:t>1</w:t>
      </w:r>
      <w:r w:rsidRPr="007866D1">
        <w:t>, Мартыненко Ю.В.</w:t>
      </w:r>
      <w:r w:rsidRPr="00E359C9">
        <w:rPr>
          <w:szCs w:val="24"/>
          <w:vertAlign w:val="superscript"/>
        </w:rPr>
        <w:t>2</w:t>
      </w:r>
      <w:r w:rsidRPr="007866D1">
        <w:t>, Губкин</w:t>
      </w:r>
      <w:r>
        <w:rPr>
          <w:lang w:val="en-US"/>
        </w:rPr>
        <w:t> </w:t>
      </w:r>
      <w:r w:rsidRPr="007866D1">
        <w:t>М.К.</w:t>
      </w:r>
      <w:r w:rsidRPr="00E359C9">
        <w:rPr>
          <w:szCs w:val="24"/>
          <w:vertAlign w:val="superscript"/>
        </w:rPr>
        <w:t>1</w:t>
      </w:r>
      <w:r w:rsidRPr="007866D1">
        <w:t>, Карпов А.В.</w:t>
      </w:r>
      <w:r w:rsidRPr="00E359C9">
        <w:rPr>
          <w:szCs w:val="24"/>
          <w:vertAlign w:val="superscript"/>
        </w:rPr>
        <w:t>2</w:t>
      </w:r>
      <w:r w:rsidRPr="007866D1">
        <w:t>, Лазукин А.В.</w:t>
      </w:r>
      <w:r w:rsidRPr="00E359C9">
        <w:rPr>
          <w:szCs w:val="24"/>
          <w:vertAlign w:val="superscript"/>
        </w:rPr>
        <w:t>1</w:t>
      </w:r>
      <w:r w:rsidRPr="007866D1">
        <w:t>, Шестаков Е.А.</w:t>
      </w:r>
      <w:r w:rsidRPr="00E359C9">
        <w:rPr>
          <w:szCs w:val="24"/>
          <w:vertAlign w:val="superscript"/>
        </w:rPr>
        <w:t>2</w:t>
      </w:r>
    </w:p>
    <w:p w:rsidR="007866D1" w:rsidRPr="007866D1" w:rsidRDefault="007866D1" w:rsidP="007866D1">
      <w:pPr>
        <w:pStyle w:val="Zv-Organization"/>
      </w:pPr>
      <w:r w:rsidRPr="007866D1">
        <w:rPr>
          <w:vertAlign w:val="superscript"/>
        </w:rPr>
        <w:t>1</w:t>
      </w:r>
      <w:r w:rsidRPr="007866D1">
        <w:t>Национальный исследовательский университет «МЭИ», Москва, Россия</w:t>
      </w:r>
      <w:r w:rsidRPr="007866D1">
        <w:br/>
      </w:r>
      <w:r w:rsidRPr="007866D1">
        <w:rPr>
          <w:vertAlign w:val="superscript"/>
        </w:rPr>
        <w:t>2</w:t>
      </w:r>
      <w:r w:rsidRPr="007866D1">
        <w:t>НИЦ «Курчатовский институт», Москва, Россия</w:t>
      </w:r>
      <w:r w:rsidRPr="007866D1">
        <w:br/>
      </w:r>
      <w:r w:rsidRPr="007866D1">
        <w:rPr>
          <w:vertAlign w:val="superscript"/>
        </w:rPr>
        <w:t>3</w:t>
      </w:r>
      <w:r w:rsidRPr="007866D1">
        <w:t>Институт космических исследований РАН, Москва, Россия</w:t>
      </w:r>
    </w:p>
    <w:p w:rsidR="007866D1" w:rsidRDefault="007866D1" w:rsidP="007866D1">
      <w:pPr>
        <w:pStyle w:val="Zv-bodyreport"/>
      </w:pPr>
      <w:r w:rsidRPr="00DC6D1A">
        <w:t>Плазменная установка НИУ «МЭИ» предназначена для испытаний материалов в обеспечение отечественной программы создания термоядерного реактора (ТИН и ДЕМО) и международного термоядерного реактора ИТЭР. Установка представляет собой плазменную лову</w:t>
      </w:r>
      <w:r>
        <w:t xml:space="preserve">шку с линейной мультикасповой </w:t>
      </w:r>
      <w:r w:rsidRPr="00DC6D1A">
        <w:t>конфигурацией магнитного поля со стационарным плазменным разрядом с парам</w:t>
      </w:r>
      <w:r>
        <w:t>етрами</w:t>
      </w:r>
      <w:r w:rsidRPr="00DC6D1A">
        <w:t xml:space="preserve"> п</w:t>
      </w:r>
      <w:r>
        <w:t>лазмы, обеспечивающими возможно</w:t>
      </w:r>
      <w:r w:rsidRPr="00DC6D1A">
        <w:t>сть мощной плазменно-тепловой нагрузки, ожидаемых на материалы в стационарных режимах термоядерного реактора</w:t>
      </w:r>
      <w:r>
        <w:t xml:space="preserve">. На установке в </w:t>
      </w:r>
      <w:r w:rsidRPr="00DC6D1A">
        <w:t>стационарн</w:t>
      </w:r>
      <w:r>
        <w:t>о</w:t>
      </w:r>
      <w:r w:rsidRPr="00DC6D1A">
        <w:t>м плазменн</w:t>
      </w:r>
      <w:r>
        <w:t>о</w:t>
      </w:r>
      <w:r w:rsidRPr="00DC6D1A">
        <w:t>м разряд</w:t>
      </w:r>
      <w:r>
        <w:t>е будут выполняться исследования</w:t>
      </w:r>
      <w:r w:rsidRPr="00DC6D1A">
        <w:t xml:space="preserve"> формирования наноструктурированной поверхности тугоплавких металлов </w:t>
      </w:r>
      <w:r>
        <w:t xml:space="preserve">(вольфрама, молибдена, титана) </w:t>
      </w:r>
      <w:r w:rsidRPr="00DC6D1A">
        <w:t xml:space="preserve">и других материалов первой стенки. </w:t>
      </w:r>
      <w:r>
        <w:t xml:space="preserve"> </w:t>
      </w:r>
      <w:r w:rsidRPr="00DC6D1A">
        <w:t xml:space="preserve">В экспериментах планируется разработать новую технологию создания высокоразвитой и высокопористой структуры поверхности тугоплавких металлов,  в том числе, так называемый вольфрамовый </w:t>
      </w:r>
      <w:r>
        <w:t>«пух»</w:t>
      </w:r>
      <w:r w:rsidRPr="00DC6D1A">
        <w:t xml:space="preserve"> с размером пор и нановолокон ~50 н</w:t>
      </w:r>
      <w:r>
        <w:t>м</w:t>
      </w:r>
      <w:r w:rsidRPr="00DC6D1A">
        <w:t>, обладающих новыми физико-химическими свойствами, что представляет значительный интерес для ядерных, химических, энергетических, биомедицинских технологий.</w:t>
      </w:r>
    </w:p>
    <w:p w:rsidR="007866D1" w:rsidRDefault="007866D1" w:rsidP="007866D1">
      <w:pPr>
        <w:pStyle w:val="Zv-bodyreport"/>
      </w:pPr>
      <w:r w:rsidRPr="00527CFF">
        <w:t>Работа поддержана грантом РНФ № 17-19-01469.</w:t>
      </w:r>
    </w:p>
    <w:p w:rsidR="007866D1" w:rsidRPr="005176B3" w:rsidRDefault="007866D1" w:rsidP="007866D1">
      <w:pPr>
        <w:pStyle w:val="Zv-TitleReferences-ru"/>
      </w:pPr>
      <w:r w:rsidRPr="005176B3">
        <w:t>Литература.</w:t>
      </w:r>
    </w:p>
    <w:p w:rsidR="007866D1" w:rsidRPr="0058520B" w:rsidRDefault="007866D1" w:rsidP="007866D1">
      <w:pPr>
        <w:pStyle w:val="Zv-References-ru"/>
      </w:pPr>
      <w:r w:rsidRPr="0046366E">
        <w:t xml:space="preserve">Будаев В.П. </w:t>
      </w:r>
      <w:hyperlink r:id="rId7" w:history="1">
        <w:r w:rsidRPr="0046366E">
          <w:t>Вопросы атомной науки и техники. Термоядерный синтез</w:t>
        </w:r>
      </w:hyperlink>
      <w:r w:rsidRPr="0046366E">
        <w:t>. 201</w:t>
      </w:r>
      <w:r>
        <w:t>7</w:t>
      </w:r>
      <w:r w:rsidRPr="0046366E">
        <w:t xml:space="preserve">. </w:t>
      </w:r>
      <w:r>
        <w:t>40,</w:t>
      </w:r>
      <w:r w:rsidRPr="0046366E">
        <w:t> </w:t>
      </w:r>
      <w:hyperlink r:id="rId8" w:history="1">
        <w:r w:rsidRPr="0046366E">
          <w:t xml:space="preserve"> </w:t>
        </w:r>
        <w:r>
          <w:t>3</w:t>
        </w:r>
      </w:hyperlink>
      <w:r>
        <w:t>,</w:t>
      </w:r>
      <w:r w:rsidRPr="0046366E">
        <w:t xml:space="preserve">  </w:t>
      </w:r>
      <w:r>
        <w:t>23</w:t>
      </w:r>
      <w:r w:rsidRPr="0046366E">
        <w:t>.</w:t>
      </w:r>
    </w:p>
    <w:p w:rsidR="004B72AA" w:rsidRPr="007866D1" w:rsidRDefault="004B72AA" w:rsidP="000D76E9"/>
    <w:sectPr w:rsidR="004B72AA" w:rsidRPr="007866D1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99" w:rsidRDefault="001E6099">
      <w:r>
        <w:separator/>
      </w:r>
    </w:p>
  </w:endnote>
  <w:endnote w:type="continuationSeparator" w:id="0">
    <w:p w:rsidR="001E6099" w:rsidRDefault="001E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273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273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6D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99" w:rsidRDefault="001E6099">
      <w:r>
        <w:separator/>
      </w:r>
    </w:p>
  </w:footnote>
  <w:footnote w:type="continuationSeparator" w:id="0">
    <w:p w:rsidR="001E6099" w:rsidRDefault="001E6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866D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7273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099"/>
    <w:rsid w:val="0002206C"/>
    <w:rsid w:val="00043701"/>
    <w:rsid w:val="000C657D"/>
    <w:rsid w:val="000C7078"/>
    <w:rsid w:val="000D76E9"/>
    <w:rsid w:val="000E495B"/>
    <w:rsid w:val="001C0CCB"/>
    <w:rsid w:val="001E6099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273B"/>
    <w:rsid w:val="006775A4"/>
    <w:rsid w:val="006A4E54"/>
    <w:rsid w:val="00732A2E"/>
    <w:rsid w:val="007866D1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D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27685&amp;selid=250756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5276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ТУГОПЛАВКИХ И ВЫСОКОПОРИСТЫХ МЕТАЛЛОВ В ПЛАЗМЕННОЙ УСТАНОВКЕ МЭИ</dc:title>
  <dc:creator>sato</dc:creator>
  <cp:lastModifiedBy>Сатунин</cp:lastModifiedBy>
  <cp:revision>1</cp:revision>
  <cp:lastPrinted>1601-01-01T00:00:00Z</cp:lastPrinted>
  <dcterms:created xsi:type="dcterms:W3CDTF">2018-02-27T09:54:00Z</dcterms:created>
  <dcterms:modified xsi:type="dcterms:W3CDTF">2018-02-27T09:58:00Z</dcterms:modified>
</cp:coreProperties>
</file>