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93" w:rsidRDefault="00EC5693" w:rsidP="00EC5693">
      <w:pPr>
        <w:pStyle w:val="Zv-Titlereport"/>
      </w:pPr>
      <w:bookmarkStart w:id="0" w:name="_Hlk466310281"/>
      <w:bookmarkStart w:id="1" w:name="OLE_LINK65"/>
      <w:bookmarkStart w:id="2" w:name="OLE_LINK66"/>
      <w:r>
        <w:t>Влияние скорости течения газа на электрофизические параметры барьерного разряда при формировании струи низкотемпературной плазмы атмосферного давления в потоках гелия</w:t>
      </w:r>
      <w:bookmarkEnd w:id="1"/>
      <w:bookmarkEnd w:id="2"/>
    </w:p>
    <w:p w:rsidR="00EC5693" w:rsidRPr="004C5E1F" w:rsidRDefault="00EC5693" w:rsidP="00EC5693">
      <w:pPr>
        <w:pStyle w:val="Zv-Author"/>
      </w:pPr>
      <w:r>
        <w:t xml:space="preserve">Степанова О.М., </w:t>
      </w:r>
      <w:bookmarkStart w:id="3" w:name="_Hlk466310127"/>
      <w:r w:rsidRPr="00C84854">
        <w:rPr>
          <w:vertAlign w:val="superscript"/>
        </w:rPr>
        <w:t>1</w:t>
      </w:r>
      <w:bookmarkEnd w:id="3"/>
      <w:r>
        <w:t xml:space="preserve">Пинчук М.Э., </w:t>
      </w:r>
      <w:r w:rsidRPr="00C84854">
        <w:rPr>
          <w:vertAlign w:val="superscript"/>
        </w:rPr>
        <w:t>1</w:t>
      </w:r>
      <w:r>
        <w:t>Куракина Н.К.,</w:t>
      </w:r>
      <w:r>
        <w:rPr>
          <w:vertAlign w:val="superscript"/>
        </w:rPr>
        <w:t xml:space="preserve"> </w:t>
      </w:r>
      <w:r w:rsidRPr="00C84854">
        <w:rPr>
          <w:vertAlign w:val="superscript"/>
        </w:rPr>
        <w:t>1</w:t>
      </w:r>
      <w:r>
        <w:t>Сподобин В.А., Халикова Л.Р., Кудрявцев А.А.</w:t>
      </w:r>
    </w:p>
    <w:p w:rsidR="00EC5693" w:rsidRPr="00EE5ACD" w:rsidRDefault="00EC5693" w:rsidP="00EC5693">
      <w:pPr>
        <w:pStyle w:val="Zv-Organization"/>
      </w:pPr>
      <w:r w:rsidRPr="00557F00">
        <w:rPr>
          <w:szCs w:val="24"/>
        </w:rPr>
        <w:t>Санкт</w:t>
      </w:r>
      <w:r w:rsidRPr="00C84854">
        <w:rPr>
          <w:szCs w:val="24"/>
        </w:rPr>
        <w:t>-</w:t>
      </w:r>
      <w:r w:rsidRPr="00557F00">
        <w:rPr>
          <w:szCs w:val="24"/>
        </w:rPr>
        <w:t>Петербургский</w:t>
      </w:r>
      <w:r w:rsidRPr="00C84854">
        <w:rPr>
          <w:szCs w:val="24"/>
        </w:rPr>
        <w:t xml:space="preserve"> </w:t>
      </w:r>
      <w:r w:rsidRPr="00557F00">
        <w:rPr>
          <w:szCs w:val="24"/>
        </w:rPr>
        <w:t>государственный</w:t>
      </w:r>
      <w:r w:rsidRPr="00C84854">
        <w:rPr>
          <w:szCs w:val="24"/>
        </w:rPr>
        <w:t xml:space="preserve"> </w:t>
      </w:r>
      <w:r w:rsidRPr="00557F00">
        <w:rPr>
          <w:szCs w:val="24"/>
        </w:rPr>
        <w:t>университет</w:t>
      </w:r>
      <w:r w:rsidRPr="00C84854">
        <w:rPr>
          <w:szCs w:val="24"/>
        </w:rPr>
        <w:t xml:space="preserve">, </w:t>
      </w:r>
      <w:r w:rsidRPr="00557F00">
        <w:rPr>
          <w:szCs w:val="24"/>
        </w:rPr>
        <w:t>г</w:t>
      </w:r>
      <w:r w:rsidRPr="00C84854">
        <w:rPr>
          <w:szCs w:val="24"/>
        </w:rPr>
        <w:t xml:space="preserve">. </w:t>
      </w:r>
      <w:r w:rsidRPr="00557F00">
        <w:rPr>
          <w:szCs w:val="24"/>
        </w:rPr>
        <w:t>Санкт</w:t>
      </w:r>
      <w:r w:rsidRPr="00C84854">
        <w:rPr>
          <w:szCs w:val="24"/>
        </w:rPr>
        <w:t>-</w:t>
      </w:r>
      <w:r w:rsidRPr="00557F00">
        <w:rPr>
          <w:szCs w:val="24"/>
        </w:rPr>
        <w:t>Петербург</w:t>
      </w:r>
      <w:r w:rsidRPr="00C84854">
        <w:rPr>
          <w:szCs w:val="24"/>
        </w:rPr>
        <w:t xml:space="preserve">, </w:t>
      </w:r>
      <w:r w:rsidRPr="00557F00">
        <w:rPr>
          <w:szCs w:val="24"/>
        </w:rPr>
        <w:t>Россия</w:t>
      </w:r>
      <w:r>
        <w:t>,</w:t>
      </w:r>
      <w:r w:rsidRPr="00EC5693">
        <w:br/>
        <w:t xml:space="preserve">    </w:t>
      </w:r>
      <w:r>
        <w:t xml:space="preserve"> </w:t>
      </w:r>
      <w:hyperlink r:id="rId7" w:history="1">
        <w:r w:rsidRPr="00326181">
          <w:rPr>
            <w:rStyle w:val="a8"/>
            <w:lang w:val="en-US"/>
          </w:rPr>
          <w:t>o</w:t>
        </w:r>
        <w:r w:rsidRPr="00326181">
          <w:rPr>
            <w:rStyle w:val="a8"/>
          </w:rPr>
          <w:t>.</w:t>
        </w:r>
        <w:r w:rsidRPr="00326181">
          <w:rPr>
            <w:rStyle w:val="a8"/>
            <w:lang w:val="en-US"/>
          </w:rPr>
          <w:t>m</w:t>
        </w:r>
        <w:r w:rsidRPr="00326181">
          <w:rPr>
            <w:rStyle w:val="a8"/>
          </w:rPr>
          <w:t>.</w:t>
        </w:r>
        <w:r w:rsidRPr="00326181">
          <w:rPr>
            <w:rStyle w:val="a8"/>
            <w:lang w:val="en-US"/>
          </w:rPr>
          <w:t>stepanova</w:t>
        </w:r>
        <w:r w:rsidRPr="00326181">
          <w:rPr>
            <w:rStyle w:val="a8"/>
          </w:rPr>
          <w:t>@</w:t>
        </w:r>
        <w:r w:rsidRPr="00326181">
          <w:rPr>
            <w:rStyle w:val="a8"/>
            <w:lang w:val="en-US"/>
          </w:rPr>
          <w:t>spbu</w:t>
        </w:r>
        <w:r w:rsidRPr="00326181">
          <w:rPr>
            <w:rStyle w:val="a8"/>
          </w:rPr>
          <w:t>.</w:t>
        </w:r>
        <w:r w:rsidRPr="00326181">
          <w:rPr>
            <w:rStyle w:val="a8"/>
            <w:lang w:val="en-US"/>
          </w:rPr>
          <w:t>ru</w:t>
        </w:r>
      </w:hyperlink>
      <w:r w:rsidRPr="00EE5ACD">
        <w:br/>
      </w:r>
      <w:r w:rsidRPr="00C84854">
        <w:rPr>
          <w:vertAlign w:val="superscript"/>
        </w:rPr>
        <w:t>1</w:t>
      </w:r>
      <w:r>
        <w:t>Институт электрофизики и электроэнер</w:t>
      </w:r>
      <w:bookmarkStart w:id="4" w:name="_GoBack"/>
      <w:bookmarkEnd w:id="4"/>
      <w:r>
        <w:t>гетики РАН,</w:t>
      </w:r>
      <w:r w:rsidRPr="00C84854">
        <w:t xml:space="preserve"> </w:t>
      </w:r>
      <w:r>
        <w:t xml:space="preserve">г. </w:t>
      </w:r>
      <w:r w:rsidRPr="003366D8">
        <w:t>Санкт</w:t>
      </w:r>
      <w:r w:rsidRPr="00C84854">
        <w:t>-</w:t>
      </w:r>
      <w:r w:rsidRPr="003366D8">
        <w:t>Петербург</w:t>
      </w:r>
      <w:r w:rsidRPr="00C84854">
        <w:t xml:space="preserve">, </w:t>
      </w:r>
      <w:r>
        <w:t>Россия,</w:t>
      </w:r>
      <w:r w:rsidRPr="00EC5693">
        <w:br/>
        <w:t xml:space="preserve">    </w:t>
      </w:r>
      <w:r>
        <w:t xml:space="preserve"> </w:t>
      </w:r>
      <w:hyperlink r:id="rId8" w:history="1">
        <w:r w:rsidRPr="00326181">
          <w:rPr>
            <w:rStyle w:val="a8"/>
            <w:lang w:val="en-US"/>
          </w:rPr>
          <w:t>pinchme</w:t>
        </w:r>
        <w:r w:rsidRPr="00326181">
          <w:rPr>
            <w:rStyle w:val="a8"/>
          </w:rPr>
          <w:t>@</w:t>
        </w:r>
        <w:r w:rsidRPr="00326181">
          <w:rPr>
            <w:rStyle w:val="a8"/>
            <w:lang w:val="en-US"/>
          </w:rPr>
          <w:t>mail</w:t>
        </w:r>
        <w:r w:rsidRPr="00326181">
          <w:rPr>
            <w:rStyle w:val="a8"/>
          </w:rPr>
          <w:t>.</w:t>
        </w:r>
        <w:r w:rsidRPr="00326181">
          <w:rPr>
            <w:rStyle w:val="a8"/>
            <w:lang w:val="en-US"/>
          </w:rPr>
          <w:t>ru</w:t>
        </w:r>
      </w:hyperlink>
    </w:p>
    <w:bookmarkEnd w:id="0"/>
    <w:p w:rsidR="00EC5693" w:rsidRDefault="00EC5693" w:rsidP="00EC5693">
      <w:pPr>
        <w:pStyle w:val="Zv-bodyreport"/>
        <w:spacing w:line="216" w:lineRule="auto"/>
      </w:pPr>
      <w:r>
        <w:t>Генераторы</w:t>
      </w:r>
      <w:r w:rsidRPr="00CB1973">
        <w:t xml:space="preserve"> </w:t>
      </w:r>
      <w:r>
        <w:t xml:space="preserve">холодных </w:t>
      </w:r>
      <w:r w:rsidRPr="00CB1973">
        <w:t xml:space="preserve">плазменных струй </w:t>
      </w:r>
      <w:r>
        <w:t>на основе барьерного разряда</w:t>
      </w:r>
      <w:r w:rsidRPr="00CB1973">
        <w:t xml:space="preserve"> сегодня активно используются </w:t>
      </w:r>
      <w:r>
        <w:t xml:space="preserve">для прикладных исследований в биомедицине </w:t>
      </w:r>
      <w:r w:rsidRPr="00157232">
        <w:t>[</w:t>
      </w:r>
      <w:r w:rsidRPr="00101D7E">
        <w:rPr>
          <w:color w:val="000000"/>
        </w:rPr>
        <w:t>1</w:t>
      </w:r>
      <w:r w:rsidRPr="00036C5E">
        <w:t>]</w:t>
      </w:r>
      <w:r>
        <w:t xml:space="preserve">. Область, занимаемая плазмой, распространяется за пределами разрядного промежутка за счет пропускания рабочего газа сквозь разрядную ячейку, которой обычно является кварцевая трубка с коаксиальной системой электродов «внутренний стержень - внешнее кольцо» </w:t>
      </w:r>
      <w:r w:rsidRPr="000811D2">
        <w:t>[2]</w:t>
      </w:r>
      <w:r>
        <w:t>. Благодаря высокому потенциалу, переносимому волной ионизации из области разряда вдоль потока газа, распространение плазменной струи в окружающем воздухе приводит к генерированию химически активных форм кислорода и азота. Следовательно, управляя электрофизическими параметрами разряда, можно формировать необходимый набор плазмохимических реакций на выходе из генератора. В то же время течение газа может оказывать влияние на ток, переносимый струёй, напряжение на разрядном промежутке и энерговыделение в области разряда.</w:t>
      </w:r>
    </w:p>
    <w:p w:rsidR="00EC5693" w:rsidRDefault="00EC5693" w:rsidP="00EC5693">
      <w:pPr>
        <w:pStyle w:val="Zv-bodyreport"/>
        <w:spacing w:line="216" w:lineRule="auto"/>
      </w:pPr>
      <w:r>
        <w:t>В настоящей работе выполнена оценка этого влияния для диапазона скоростей газового потока 1 – 30 м/с. При этом варьирование скорости газа на выходе из генератора достигалось изменением объёмного расхода газа в пределе до 40 л/мин и использованием ячеек с разным внутренним диаметром</w:t>
      </w:r>
      <w:r w:rsidRPr="00D57737">
        <w:t xml:space="preserve">: </w:t>
      </w:r>
      <w:r>
        <w:t xml:space="preserve">5,58 и 7,49 мм. Питание генератора плазменной струи осуществлялось импульсами высокого напряжения с размахом </w:t>
      </w:r>
      <w:r w:rsidRPr="0088280B">
        <w:t>2</w:t>
      </w:r>
      <w:r>
        <w:t> – </w:t>
      </w:r>
      <w:r w:rsidRPr="00720C66">
        <w:t>6 кВ</w:t>
      </w:r>
      <w:r>
        <w:t xml:space="preserve"> и частотой следования 21 кГц. </w:t>
      </w:r>
    </w:p>
    <w:p w:rsidR="00EC5693" w:rsidRDefault="00EC5693" w:rsidP="00EC5693">
      <w:pPr>
        <w:pStyle w:val="Zv-bodyreport"/>
        <w:spacing w:line="216" w:lineRule="auto"/>
      </w:pPr>
      <w:r>
        <w:t xml:space="preserve">Получены сведения о влиянии скорости течения газа на электрофизические параметры </w:t>
      </w:r>
      <w:r w:rsidRPr="00BE1E70">
        <w:t>разряда (ток, напряжение на разрядном промежутке,</w:t>
      </w:r>
      <w:r w:rsidRPr="00206B7E">
        <w:t xml:space="preserve"> мощность, количество вложенной энергии</w:t>
      </w:r>
      <w:r>
        <w:t xml:space="preserve">) и длину плазменной струи при её формировании в ламинарных и турбулентных потоках гелия. При переходе в турбулентный режим (при числе Рейнольдса свыше 250 – 300) длина плазменной струи заметно снижается. Энерговыделение в области разряда увеличивается в диапазоне 20 – 30 мкДж/имп. При этом токи разряда </w:t>
      </w:r>
      <w:r w:rsidRPr="006F73F7">
        <w:t>с</w:t>
      </w:r>
      <w:r>
        <w:t>оставляют 5 – 15 </w:t>
      </w:r>
      <w:r w:rsidRPr="006F73F7">
        <w:t>мА.</w:t>
      </w:r>
      <w:r>
        <w:t xml:space="preserve"> </w:t>
      </w:r>
    </w:p>
    <w:p w:rsidR="00EC5693" w:rsidRDefault="00EC5693" w:rsidP="00EC5693">
      <w:pPr>
        <w:pStyle w:val="Zv-bodyreport"/>
        <w:spacing w:line="216" w:lineRule="auto"/>
        <w:rPr>
          <w:color w:val="000000"/>
        </w:rPr>
      </w:pPr>
      <w:r>
        <w:t>Для ламинарного режима выполнено численное моделирование истечения затопленной струи гелия из выходного отверстия разрядной ячейки в окружающий воздух. Сопоставление результатов расчёта пространственных профилей концентрации гелия при его смешении с воз</w:t>
      </w:r>
      <w:r w:rsidRPr="00441D2A">
        <w:t xml:space="preserve">духом с экспериментально наблюдаемой длиной струи показало, что она определяется не только </w:t>
      </w:r>
      <w:r>
        <w:t xml:space="preserve">амплитудой импульса напряжения питания </w:t>
      </w:r>
      <w:r w:rsidRPr="00EE4995">
        <w:t>[3]</w:t>
      </w:r>
      <w:r w:rsidRPr="00441D2A">
        <w:t xml:space="preserve">, но и </w:t>
      </w:r>
      <w:r>
        <w:t xml:space="preserve">объёмной долей гелия, формируемой вдоль потока </w:t>
      </w:r>
      <w:r w:rsidRPr="00441D2A">
        <w:t>газа</w:t>
      </w:r>
      <w:r>
        <w:t xml:space="preserve"> на выходе из генератора</w:t>
      </w:r>
      <w:r w:rsidRPr="00441D2A">
        <w:t xml:space="preserve">. Например, </w:t>
      </w:r>
      <w:r w:rsidRPr="00441D2A">
        <w:rPr>
          <w:color w:val="000000"/>
        </w:rPr>
        <w:t>при напряжении</w:t>
      </w:r>
      <w:r>
        <w:rPr>
          <w:color w:val="000000"/>
        </w:rPr>
        <w:t xml:space="preserve"> питания</w:t>
      </w:r>
      <w:r w:rsidRPr="00441D2A">
        <w:rPr>
          <w:color w:val="000000"/>
        </w:rPr>
        <w:t xml:space="preserve"> 2 кВ</w:t>
      </w:r>
      <w:r>
        <w:rPr>
          <w:color w:val="000000"/>
        </w:rPr>
        <w:t xml:space="preserve"> фракция гелия, соответствующая границе плазменной струи, </w:t>
      </w:r>
      <w:r>
        <w:rPr>
          <w:color w:val="000000"/>
          <w:lang w:val="en-US"/>
        </w:rPr>
        <w:t>c</w:t>
      </w:r>
      <w:r>
        <w:rPr>
          <w:color w:val="000000"/>
        </w:rPr>
        <w:t>оставляет 0,987 – </w:t>
      </w:r>
      <w:r w:rsidRPr="00441D2A">
        <w:rPr>
          <w:color w:val="000000"/>
        </w:rPr>
        <w:t>0,996.</w:t>
      </w:r>
    </w:p>
    <w:p w:rsidR="00EC5693" w:rsidRDefault="00EC5693" w:rsidP="00EC5693">
      <w:pPr>
        <w:pStyle w:val="Zv-bodyreport"/>
        <w:spacing w:line="216" w:lineRule="auto"/>
      </w:pPr>
      <w:r w:rsidRPr="007D7A1D">
        <w:rPr>
          <w:color w:val="000000"/>
        </w:rPr>
        <w:t>Работа получила грантовую поддержку СПбГУ (тем</w:t>
      </w:r>
      <w:r>
        <w:rPr>
          <w:color w:val="000000"/>
        </w:rPr>
        <w:t>а 0.37.218.2016) и РФФИ (проект </w:t>
      </w:r>
      <w:r w:rsidRPr="007D7A1D">
        <w:rPr>
          <w:color w:val="000000"/>
        </w:rPr>
        <w:t>№ 16-08-00870-а).</w:t>
      </w:r>
    </w:p>
    <w:p w:rsidR="00EC5693" w:rsidRDefault="00EC5693" w:rsidP="00EC5693">
      <w:pPr>
        <w:pStyle w:val="Zv-TitleReferences-ru"/>
        <w:spacing w:line="216" w:lineRule="auto"/>
      </w:pPr>
      <w:r>
        <w:t>Литература</w:t>
      </w:r>
    </w:p>
    <w:p w:rsidR="00EC5693" w:rsidRPr="007D657B" w:rsidRDefault="00EC5693" w:rsidP="00EC5693">
      <w:pPr>
        <w:pStyle w:val="Zv-References-ru"/>
        <w:numPr>
          <w:ilvl w:val="0"/>
          <w:numId w:val="1"/>
        </w:numPr>
        <w:spacing w:line="216" w:lineRule="auto"/>
        <w:rPr>
          <w:lang w:val="en-US"/>
        </w:rPr>
      </w:pPr>
      <w:r w:rsidRPr="00DE4F7A">
        <w:rPr>
          <w:color w:val="000000"/>
          <w:szCs w:val="24"/>
          <w:lang w:val="en-US"/>
        </w:rPr>
        <w:t>M</w:t>
      </w:r>
      <w:r w:rsidRPr="007D657B">
        <w:rPr>
          <w:color w:val="000000"/>
          <w:szCs w:val="24"/>
          <w:lang w:val="en-US"/>
        </w:rPr>
        <w:t xml:space="preserve">. </w:t>
      </w:r>
      <w:r w:rsidRPr="00DE4F7A">
        <w:rPr>
          <w:color w:val="000000"/>
          <w:szCs w:val="24"/>
          <w:lang w:val="en-US"/>
        </w:rPr>
        <w:t>Laroussi</w:t>
      </w:r>
      <w:r w:rsidRPr="007D657B">
        <w:rPr>
          <w:color w:val="000000"/>
          <w:szCs w:val="24"/>
          <w:lang w:val="en-US"/>
        </w:rPr>
        <w:t xml:space="preserve">, </w:t>
      </w:r>
      <w:r w:rsidRPr="00DE4F7A">
        <w:rPr>
          <w:color w:val="000000"/>
          <w:szCs w:val="24"/>
          <w:lang w:val="en-US"/>
        </w:rPr>
        <w:t>Low</w:t>
      </w:r>
      <w:r w:rsidRPr="007D657B">
        <w:rPr>
          <w:color w:val="000000"/>
          <w:szCs w:val="24"/>
          <w:lang w:val="en-US"/>
        </w:rPr>
        <w:t>-</w:t>
      </w:r>
      <w:r>
        <w:rPr>
          <w:color w:val="000000"/>
          <w:szCs w:val="24"/>
          <w:lang w:val="en-US"/>
        </w:rPr>
        <w:t>t</w:t>
      </w:r>
      <w:r w:rsidRPr="00DE4F7A">
        <w:rPr>
          <w:color w:val="000000"/>
          <w:szCs w:val="24"/>
          <w:lang w:val="en-US"/>
        </w:rPr>
        <w:t>emperature</w:t>
      </w:r>
      <w:r w:rsidRPr="007D657B"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  <w:lang w:val="en-US"/>
        </w:rPr>
        <w:t>p</w:t>
      </w:r>
      <w:r w:rsidRPr="00DE4F7A">
        <w:rPr>
          <w:color w:val="000000"/>
          <w:szCs w:val="24"/>
          <w:lang w:val="en-US"/>
        </w:rPr>
        <w:t>lasma</w:t>
      </w:r>
      <w:r w:rsidRPr="007D657B"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  <w:lang w:val="en-US"/>
        </w:rPr>
        <w:t>j</w:t>
      </w:r>
      <w:r w:rsidRPr="00DE4F7A">
        <w:rPr>
          <w:color w:val="000000"/>
          <w:szCs w:val="24"/>
          <w:lang w:val="en-US"/>
        </w:rPr>
        <w:t>et</w:t>
      </w:r>
      <w:r w:rsidRPr="007D657B">
        <w:rPr>
          <w:color w:val="000000"/>
          <w:szCs w:val="24"/>
          <w:lang w:val="en-US"/>
        </w:rPr>
        <w:t xml:space="preserve"> </w:t>
      </w:r>
      <w:r w:rsidRPr="00DE4F7A">
        <w:rPr>
          <w:color w:val="000000"/>
          <w:szCs w:val="24"/>
          <w:lang w:val="en-US"/>
        </w:rPr>
        <w:t>for</w:t>
      </w:r>
      <w:r w:rsidRPr="007D657B"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  <w:lang w:val="en-US"/>
        </w:rPr>
        <w:t>b</w:t>
      </w:r>
      <w:r w:rsidRPr="00DE4F7A">
        <w:rPr>
          <w:color w:val="000000"/>
          <w:szCs w:val="24"/>
          <w:lang w:val="en-US"/>
        </w:rPr>
        <w:t>iomedical</w:t>
      </w:r>
      <w:r w:rsidRPr="007D657B"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  <w:lang w:val="en-US"/>
        </w:rPr>
        <w:t>a</w:t>
      </w:r>
      <w:r w:rsidRPr="00DE4F7A">
        <w:rPr>
          <w:color w:val="000000"/>
          <w:szCs w:val="24"/>
          <w:lang w:val="en-US"/>
        </w:rPr>
        <w:t>pplications</w:t>
      </w:r>
      <w:r w:rsidRPr="007D657B">
        <w:rPr>
          <w:color w:val="000000"/>
          <w:szCs w:val="24"/>
          <w:lang w:val="en-US"/>
        </w:rPr>
        <w:t xml:space="preserve">: </w:t>
      </w:r>
      <w:r>
        <w:rPr>
          <w:color w:val="000000"/>
          <w:szCs w:val="24"/>
          <w:lang w:val="en-US"/>
        </w:rPr>
        <w:t>a</w:t>
      </w:r>
      <w:r w:rsidRPr="007D657B"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  <w:lang w:val="en-US"/>
        </w:rPr>
        <w:t>r</w:t>
      </w:r>
      <w:r w:rsidRPr="00DE4F7A">
        <w:rPr>
          <w:color w:val="000000"/>
          <w:szCs w:val="24"/>
          <w:lang w:val="en-US"/>
        </w:rPr>
        <w:t>eview</w:t>
      </w:r>
      <w:r w:rsidRPr="007D657B">
        <w:rPr>
          <w:color w:val="000000"/>
          <w:szCs w:val="24"/>
          <w:lang w:val="en-US"/>
        </w:rPr>
        <w:t xml:space="preserve"> // </w:t>
      </w:r>
      <w:r w:rsidRPr="00DE4F7A">
        <w:rPr>
          <w:color w:val="000000"/>
          <w:szCs w:val="24"/>
          <w:lang w:val="en-US"/>
        </w:rPr>
        <w:t>IEEE</w:t>
      </w:r>
      <w:r w:rsidRPr="007D657B">
        <w:rPr>
          <w:color w:val="000000"/>
          <w:szCs w:val="24"/>
          <w:lang w:val="en-US"/>
        </w:rPr>
        <w:t xml:space="preserve"> </w:t>
      </w:r>
      <w:r w:rsidRPr="00DE4F7A">
        <w:rPr>
          <w:color w:val="000000"/>
          <w:szCs w:val="24"/>
          <w:lang w:val="en-US"/>
        </w:rPr>
        <w:t>Transactions</w:t>
      </w:r>
      <w:r w:rsidRPr="007D657B">
        <w:rPr>
          <w:color w:val="000000"/>
          <w:szCs w:val="24"/>
          <w:lang w:val="en-US"/>
        </w:rPr>
        <w:t xml:space="preserve"> </w:t>
      </w:r>
      <w:r w:rsidRPr="00DE4F7A">
        <w:rPr>
          <w:color w:val="000000"/>
          <w:szCs w:val="24"/>
          <w:lang w:val="en-US"/>
        </w:rPr>
        <w:t>on</w:t>
      </w:r>
      <w:r w:rsidRPr="007D657B">
        <w:rPr>
          <w:color w:val="000000"/>
          <w:szCs w:val="24"/>
          <w:lang w:val="en-US"/>
        </w:rPr>
        <w:t xml:space="preserve"> </w:t>
      </w:r>
      <w:r w:rsidRPr="00DE4F7A">
        <w:rPr>
          <w:color w:val="000000"/>
          <w:szCs w:val="24"/>
          <w:lang w:val="en-US"/>
        </w:rPr>
        <w:t>Plasma</w:t>
      </w:r>
      <w:r w:rsidRPr="007D657B">
        <w:rPr>
          <w:color w:val="000000"/>
          <w:szCs w:val="24"/>
          <w:lang w:val="en-US"/>
        </w:rPr>
        <w:t xml:space="preserve"> </w:t>
      </w:r>
      <w:r w:rsidRPr="00DE4F7A">
        <w:rPr>
          <w:color w:val="000000"/>
          <w:szCs w:val="24"/>
          <w:lang w:val="en-US"/>
        </w:rPr>
        <w:t>Science</w:t>
      </w:r>
      <w:r w:rsidRPr="007D657B">
        <w:rPr>
          <w:color w:val="000000"/>
          <w:szCs w:val="24"/>
          <w:lang w:val="en-US"/>
        </w:rPr>
        <w:t xml:space="preserve"> 43 (2015) 703-712.</w:t>
      </w:r>
    </w:p>
    <w:p w:rsidR="00EC5693" w:rsidRPr="00EE7B9C" w:rsidRDefault="00EC5693" w:rsidP="00EC5693">
      <w:pPr>
        <w:pStyle w:val="Zv-References-ru"/>
        <w:numPr>
          <w:ilvl w:val="0"/>
          <w:numId w:val="1"/>
        </w:numPr>
        <w:spacing w:line="216" w:lineRule="auto"/>
        <w:rPr>
          <w:lang w:val="en-US"/>
        </w:rPr>
      </w:pPr>
      <w:r>
        <w:rPr>
          <w:color w:val="000000"/>
          <w:szCs w:val="24"/>
          <w:lang w:val="en-US"/>
        </w:rPr>
        <w:t>A. Shashurin</w:t>
      </w:r>
      <w:r w:rsidRPr="00EE7B9C">
        <w:rPr>
          <w:color w:val="000000"/>
          <w:szCs w:val="24"/>
          <w:lang w:val="en-US"/>
        </w:rPr>
        <w:t xml:space="preserve"> et al. </w:t>
      </w:r>
      <w:r>
        <w:rPr>
          <w:color w:val="000000"/>
          <w:szCs w:val="24"/>
          <w:lang w:val="en-US"/>
        </w:rPr>
        <w:t>Living tissue under treatment of cold plasma atmospheric jet</w:t>
      </w:r>
      <w:r w:rsidRPr="00EE7B9C">
        <w:rPr>
          <w:color w:val="000000"/>
          <w:szCs w:val="24"/>
          <w:lang w:val="en-US"/>
        </w:rPr>
        <w:t xml:space="preserve"> // Applied Physics Letters </w:t>
      </w:r>
      <w:r>
        <w:rPr>
          <w:color w:val="000000"/>
          <w:szCs w:val="24"/>
          <w:lang w:val="en-US"/>
        </w:rPr>
        <w:t>93</w:t>
      </w:r>
      <w:r w:rsidRPr="00EE7B9C">
        <w:rPr>
          <w:color w:val="000000"/>
          <w:szCs w:val="24"/>
          <w:lang w:val="en-US"/>
        </w:rPr>
        <w:t xml:space="preserve"> (</w:t>
      </w:r>
      <w:r>
        <w:rPr>
          <w:color w:val="000000"/>
          <w:szCs w:val="24"/>
          <w:lang w:val="en-US"/>
        </w:rPr>
        <w:t>2008</w:t>
      </w:r>
      <w:r w:rsidRPr="00EE7B9C">
        <w:rPr>
          <w:color w:val="000000"/>
          <w:szCs w:val="24"/>
          <w:lang w:val="en-US"/>
        </w:rPr>
        <w:t>)</w:t>
      </w:r>
      <w:r>
        <w:rPr>
          <w:color w:val="000000"/>
          <w:szCs w:val="24"/>
          <w:lang w:val="en-US"/>
        </w:rPr>
        <w:t xml:space="preserve"> 181501</w:t>
      </w:r>
      <w:r w:rsidRPr="00EE7B9C">
        <w:rPr>
          <w:color w:val="000000"/>
          <w:szCs w:val="24"/>
          <w:lang w:val="en-US"/>
        </w:rPr>
        <w:t>.</w:t>
      </w:r>
    </w:p>
    <w:p w:rsidR="00EC5693" w:rsidRPr="007D657B" w:rsidRDefault="00EC5693" w:rsidP="00EC5693">
      <w:pPr>
        <w:pStyle w:val="Zv-References-ru"/>
        <w:numPr>
          <w:ilvl w:val="0"/>
          <w:numId w:val="1"/>
        </w:numPr>
        <w:spacing w:line="216" w:lineRule="auto"/>
        <w:rPr>
          <w:lang w:val="en-US"/>
        </w:rPr>
      </w:pPr>
      <w:r>
        <w:rPr>
          <w:color w:val="000000"/>
          <w:szCs w:val="24"/>
          <w:lang w:val="en-US"/>
        </w:rPr>
        <w:t>Q. Xiong</w:t>
      </w:r>
      <w:r w:rsidRPr="007D657B">
        <w:rPr>
          <w:color w:val="000000"/>
          <w:szCs w:val="24"/>
          <w:lang w:val="en-US"/>
        </w:rPr>
        <w:t xml:space="preserve"> et al. Length control of He atmospheric plasma jet plumes: Effects of discharge parameters and ambient air // Physics of Plasmas 16 (2009) 043505.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1B7" w:rsidRDefault="003401B7">
      <w:r>
        <w:separator/>
      </w:r>
    </w:p>
  </w:endnote>
  <w:endnote w:type="continuationSeparator" w:id="0">
    <w:p w:rsidR="003401B7" w:rsidRDefault="00340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82EF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82EF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C5693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1B7" w:rsidRDefault="003401B7">
      <w:r>
        <w:separator/>
      </w:r>
    </w:p>
  </w:footnote>
  <w:footnote w:type="continuationSeparator" w:id="0">
    <w:p w:rsidR="003401B7" w:rsidRDefault="003401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EC5693" w:rsidRDefault="00682EFA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401B7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401B7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82EFA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C569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EC56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chme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.m.stepanova@spb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скорости течения газа на электрофизические параметры барьерного разряда при формировании струи низкотемпературной плазмы атмосферного давления в потоках гелия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2017-01-06T20:46:00Z</dcterms:created>
  <dcterms:modified xsi:type="dcterms:W3CDTF">2017-01-06T20:48:00Z</dcterms:modified>
</cp:coreProperties>
</file>