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2C5D32" w:rsidRDefault="005F296B" w:rsidP="002C5D32">
      <w:pPr>
        <w:pStyle w:val="Zv-Titlereport"/>
      </w:pPr>
      <w:bookmarkStart w:id="0" w:name="OLE_LINK3"/>
      <w:bookmarkStart w:id="1" w:name="OLE_LINK4"/>
      <w:r w:rsidRPr="00D165A9">
        <w:t>Нейтронный выход из дейтериевой плазмы</w:t>
      </w:r>
      <w:bookmarkEnd w:id="0"/>
      <w:bookmarkEnd w:id="1"/>
    </w:p>
    <w:p w:rsidR="00596EC9" w:rsidRDefault="00596EC9" w:rsidP="00596EC9">
      <w:pPr>
        <w:pStyle w:val="Zv-Author"/>
      </w:pPr>
      <w:r w:rsidRPr="00596EC9">
        <w:rPr>
          <w:u w:val="single"/>
        </w:rPr>
        <w:t>А.Ю. Чирков</w:t>
      </w:r>
      <w:r w:rsidR="00894FAB">
        <w:t>, В.Р. Веснин, В.В. Долганов</w:t>
      </w:r>
    </w:p>
    <w:p w:rsidR="00596EC9" w:rsidRPr="00560575" w:rsidRDefault="00596EC9" w:rsidP="00596EC9">
      <w:pPr>
        <w:pStyle w:val="Zv-Organization"/>
      </w:pPr>
      <w:r>
        <w:t xml:space="preserve">Московский государственный технический университет имени Н.Э. Баумана, </w:t>
      </w:r>
      <w:r w:rsidR="00360048">
        <w:t>г. </w:t>
      </w:r>
      <w:r>
        <w:t xml:space="preserve">Москва, Россия, </w:t>
      </w:r>
      <w:hyperlink r:id="rId7" w:history="1">
        <w:r w:rsidR="00560575" w:rsidRPr="00942664">
          <w:rPr>
            <w:rStyle w:val="a7"/>
            <w:lang w:val="en-US"/>
          </w:rPr>
          <w:t>chirkov</w:t>
        </w:r>
        <w:r w:rsidR="00560575" w:rsidRPr="00942664">
          <w:rPr>
            <w:rStyle w:val="a7"/>
          </w:rPr>
          <w:t>@</w:t>
        </w:r>
        <w:r w:rsidR="00560575" w:rsidRPr="00942664">
          <w:rPr>
            <w:rStyle w:val="a7"/>
            <w:lang w:val="en-US"/>
          </w:rPr>
          <w:t>bmstu</w:t>
        </w:r>
        <w:r w:rsidR="00560575" w:rsidRPr="00942664">
          <w:rPr>
            <w:rStyle w:val="a7"/>
          </w:rPr>
          <w:t>.</w:t>
        </w:r>
        <w:r w:rsidR="00560575" w:rsidRPr="00942664">
          <w:rPr>
            <w:rStyle w:val="a7"/>
            <w:lang w:val="en-US"/>
          </w:rPr>
          <w:t>ru</w:t>
        </w:r>
      </w:hyperlink>
    </w:p>
    <w:p w:rsidR="007B4F6B" w:rsidRDefault="005546C8" w:rsidP="006A1D9F">
      <w:pPr>
        <w:pStyle w:val="Zv-bodyreport"/>
        <w:rPr>
          <w:lang w:val="en-US"/>
        </w:rPr>
      </w:pPr>
      <w:r>
        <w:t xml:space="preserve">Создание мощных источников нейтронов с энергией </w:t>
      </w:r>
      <w:r w:rsidRPr="005546C8">
        <w:t>~10</w:t>
      </w:r>
      <w:r>
        <w:t xml:space="preserve"> МэВ на основе реакций ядерного синтеза сегодня рассматривается как весьма перспективное направление развития энергетики недалекого будущего </w:t>
      </w:r>
      <w:r w:rsidRPr="005546C8">
        <w:t>[1]</w:t>
      </w:r>
      <w:r>
        <w:t xml:space="preserve">. Такие системы потенциально способны решать задачи утилизации радиоактивных отходов, замыкания ядерного топливного цикла, а также выполнять </w:t>
      </w:r>
      <w:r w:rsidR="00B54CB3">
        <w:t>функцию</w:t>
      </w:r>
      <w:r>
        <w:t xml:space="preserve"> драйвера в гибридном термоядерно-ядерном реакторе</w:t>
      </w:r>
      <w:r w:rsidR="00B54CB3">
        <w:t xml:space="preserve"> для производства энергии и ядерного топлива</w:t>
      </w:r>
      <w:r>
        <w:t xml:space="preserve">. </w:t>
      </w:r>
      <w:r w:rsidR="00B54CB3">
        <w:t xml:space="preserve">В настоящее время разработаны схемы генерации нейтронов на основе ускорителей и термоядерной плазмы </w:t>
      </w:r>
      <w:r w:rsidR="00B54CB3" w:rsidRPr="00B54CB3">
        <w:t>[</w:t>
      </w:r>
      <w:r w:rsidR="00360048">
        <w:t>1, </w:t>
      </w:r>
      <w:r w:rsidR="00B54CB3">
        <w:t>2</w:t>
      </w:r>
      <w:r w:rsidR="00B54CB3" w:rsidRPr="00B54CB3">
        <w:t>]</w:t>
      </w:r>
      <w:r w:rsidR="00B54CB3">
        <w:t>.</w:t>
      </w:r>
      <w:r>
        <w:t xml:space="preserve"> </w:t>
      </w:r>
      <w:r w:rsidR="00B54CB3">
        <w:t xml:space="preserve">В проектах термоядерных источников нейтронов рассматривалась только </w:t>
      </w:r>
      <w:r w:rsidR="00B54CB3">
        <w:rPr>
          <w:lang w:val="en-US"/>
        </w:rPr>
        <w:t>D</w:t>
      </w:r>
      <w:r w:rsidR="00B54CB3" w:rsidRPr="00B54CB3">
        <w:t>–</w:t>
      </w:r>
      <w:r w:rsidR="00B54CB3">
        <w:rPr>
          <w:lang w:val="en-US"/>
        </w:rPr>
        <w:t>T</w:t>
      </w:r>
      <w:r w:rsidR="00B54CB3">
        <w:t>-реакция. Для ускорительных систем рассматривались реакции дейтерия с литием.</w:t>
      </w:r>
    </w:p>
    <w:p w:rsidR="007B4F6B" w:rsidRDefault="007B4F6B" w:rsidP="006A1D9F">
      <w:pPr>
        <w:pStyle w:val="Zv-bodyreport"/>
      </w:pPr>
      <w:r>
        <w:t xml:space="preserve">Наиболее привлекательной с точки зрения доступности компонентов является, видимо, </w:t>
      </w:r>
      <w:r>
        <w:rPr>
          <w:lang w:val="en-US"/>
        </w:rPr>
        <w:t>D</w:t>
      </w:r>
      <w:r w:rsidRPr="007B4F6B">
        <w:t>–</w:t>
      </w:r>
      <w:r>
        <w:rPr>
          <w:lang w:val="en-US"/>
        </w:rPr>
        <w:t>D</w:t>
      </w:r>
      <w:r>
        <w:t>-реакция, протекающая по двум почти равновероятным каналам:</w:t>
      </w:r>
    </w:p>
    <w:p w:rsidR="007B4F6B" w:rsidRPr="007B4F6B" w:rsidRDefault="00560575" w:rsidP="00101995">
      <w:pPr>
        <w:pStyle w:val="Zv-formula"/>
        <w:spacing w:before="120" w:after="12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F740F3">
        <w:rPr>
          <w:lang w:val="en-US"/>
        </w:rPr>
        <w:t xml:space="preserve">      </w:t>
      </w:r>
      <w:r w:rsidR="007B4F6B" w:rsidRPr="007B4F6B">
        <w:rPr>
          <w:lang w:val="en-US"/>
        </w:rPr>
        <w:t xml:space="preserve">D + D </w:t>
      </w:r>
      <w:r w:rsidR="007B4F6B">
        <w:rPr>
          <w:lang w:val="en-US"/>
        </w:rPr>
        <w:sym w:font="Symbol" w:char="F0AE"/>
      </w:r>
      <w:r w:rsidR="007B4F6B" w:rsidRPr="007B4F6B">
        <w:rPr>
          <w:lang w:val="en-US"/>
        </w:rPr>
        <w:t xml:space="preserve"> n (2</w:t>
      </w:r>
      <w:r w:rsidR="00360048">
        <w:rPr>
          <w:lang w:val="en-US"/>
        </w:rPr>
        <w:t>,</w:t>
      </w:r>
      <w:r w:rsidR="007B4F6B" w:rsidRPr="007B4F6B">
        <w:rPr>
          <w:lang w:val="en-US"/>
        </w:rPr>
        <w:t xml:space="preserve">45 </w:t>
      </w:r>
      <w:r w:rsidR="007B4F6B">
        <w:t>МэВ</w:t>
      </w:r>
      <w:r w:rsidR="007B4F6B" w:rsidRPr="007B4F6B">
        <w:rPr>
          <w:lang w:val="en-US"/>
        </w:rPr>
        <w:t xml:space="preserve">) + </w:t>
      </w:r>
      <w:r w:rsidR="007B4F6B" w:rsidRPr="007B4F6B">
        <w:rPr>
          <w:vertAlign w:val="superscript"/>
          <w:lang w:val="en-US"/>
        </w:rPr>
        <w:t>3</w:t>
      </w:r>
      <w:r w:rsidR="007B4F6B" w:rsidRPr="007B4F6B">
        <w:rPr>
          <w:lang w:val="en-US"/>
        </w:rPr>
        <w:t>He (0</w:t>
      </w:r>
      <w:r w:rsidR="00360048">
        <w:rPr>
          <w:lang w:val="en-US"/>
        </w:rPr>
        <w:t>,</w:t>
      </w:r>
      <w:r w:rsidR="007B4F6B" w:rsidRPr="007B4F6B">
        <w:rPr>
          <w:lang w:val="en-US"/>
        </w:rPr>
        <w:t xml:space="preserve">817 </w:t>
      </w:r>
      <w:r w:rsidR="007B4F6B">
        <w:t>МэВ</w:t>
      </w:r>
      <w:r w:rsidR="007B4F6B" w:rsidRPr="007B4F6B">
        <w:rPr>
          <w:lang w:val="en-US"/>
        </w:rPr>
        <w:t>),</w:t>
      </w:r>
      <w:r>
        <w:rPr>
          <w:lang w:val="en-US"/>
        </w:rPr>
        <w:tab/>
      </w:r>
      <w:r w:rsidR="007B4F6B" w:rsidRPr="007B4F6B">
        <w:rPr>
          <w:lang w:val="en-US"/>
        </w:rPr>
        <w:t xml:space="preserve"> (1)</w:t>
      </w:r>
    </w:p>
    <w:p w:rsidR="007B4F6B" w:rsidRPr="007B4F6B" w:rsidRDefault="00560575" w:rsidP="00101995">
      <w:pPr>
        <w:pStyle w:val="Zv-formula"/>
        <w:spacing w:before="120" w:after="12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7B4F6B" w:rsidRPr="007B4F6B">
        <w:rPr>
          <w:lang w:val="en-US"/>
        </w:rPr>
        <w:t xml:space="preserve">D + D </w:t>
      </w:r>
      <w:r w:rsidR="007B4F6B">
        <w:rPr>
          <w:lang w:val="en-US"/>
        </w:rPr>
        <w:sym w:font="Symbol" w:char="F0AE"/>
      </w:r>
      <w:r w:rsidR="007B4F6B" w:rsidRPr="007B4F6B">
        <w:rPr>
          <w:lang w:val="en-US"/>
        </w:rPr>
        <w:t xml:space="preserve"> p (3</w:t>
      </w:r>
      <w:r w:rsidR="00360048">
        <w:rPr>
          <w:lang w:val="en-US"/>
        </w:rPr>
        <w:t>,</w:t>
      </w:r>
      <w:r w:rsidR="007B4F6B" w:rsidRPr="007B4F6B">
        <w:rPr>
          <w:lang w:val="en-US"/>
        </w:rPr>
        <w:t xml:space="preserve">02 </w:t>
      </w:r>
      <w:r w:rsidR="007B4F6B">
        <w:t>МэВ</w:t>
      </w:r>
      <w:r w:rsidR="007B4F6B" w:rsidRPr="007B4F6B">
        <w:rPr>
          <w:lang w:val="en-US"/>
        </w:rPr>
        <w:t>) + T (1</w:t>
      </w:r>
      <w:r w:rsidR="00360048">
        <w:rPr>
          <w:lang w:val="en-US"/>
        </w:rPr>
        <w:t>,</w:t>
      </w:r>
      <w:r w:rsidR="007B4F6B" w:rsidRPr="007B4F6B">
        <w:rPr>
          <w:lang w:val="en-US"/>
        </w:rPr>
        <w:t xml:space="preserve">01 </w:t>
      </w:r>
      <w:r w:rsidR="007B4F6B">
        <w:t>МэВ</w:t>
      </w:r>
      <w:r w:rsidR="007B4F6B" w:rsidRPr="007B4F6B">
        <w:rPr>
          <w:lang w:val="en-US"/>
        </w:rPr>
        <w:t>),</w:t>
      </w:r>
      <w:r>
        <w:rPr>
          <w:lang w:val="en-US"/>
        </w:rPr>
        <w:tab/>
      </w:r>
      <w:r w:rsidR="007B4F6B" w:rsidRPr="007B4F6B">
        <w:rPr>
          <w:lang w:val="en-US"/>
        </w:rPr>
        <w:t xml:space="preserve"> (2)</w:t>
      </w:r>
    </w:p>
    <w:p w:rsidR="00D96E5A" w:rsidRDefault="00D96E5A" w:rsidP="006A1D9F">
      <w:pPr>
        <w:pStyle w:val="Zv-bodyreport"/>
      </w:pPr>
      <w:r>
        <w:t xml:space="preserve">В настоящей работе рассматриваются возможности использования </w:t>
      </w:r>
      <w:r>
        <w:rPr>
          <w:lang w:val="en-US"/>
        </w:rPr>
        <w:t>D</w:t>
      </w:r>
      <w:r w:rsidRPr="00D96E5A">
        <w:t>–</w:t>
      </w:r>
      <w:r>
        <w:rPr>
          <w:lang w:val="en-US"/>
        </w:rPr>
        <w:t>D</w:t>
      </w:r>
      <w:r>
        <w:t>-плазмы, удерживаемой в магнитной ловушке, для генерации быстрых нейтронов.</w:t>
      </w:r>
    </w:p>
    <w:p w:rsidR="00841B80" w:rsidRPr="001A65F5" w:rsidRDefault="007B4F6B" w:rsidP="00261291">
      <w:pPr>
        <w:pStyle w:val="Zv-bodyreport"/>
        <w:rPr>
          <w:bCs/>
          <w:szCs w:val="20"/>
        </w:rPr>
      </w:pPr>
      <w:r>
        <w:t xml:space="preserve">Важное преимущество </w:t>
      </w:r>
      <w:r>
        <w:rPr>
          <w:lang w:val="en-US"/>
        </w:rPr>
        <w:t>D</w:t>
      </w:r>
      <w:r w:rsidRPr="007B4F6B">
        <w:t>–</w:t>
      </w:r>
      <w:r>
        <w:rPr>
          <w:lang w:val="en-US"/>
        </w:rPr>
        <w:t>D</w:t>
      </w:r>
      <w:r w:rsidRPr="007B4F6B">
        <w:t>-</w:t>
      </w:r>
      <w:r>
        <w:t xml:space="preserve">реакции заключается в том, что отпадает необходимость воспроизводства трития. Энергия </w:t>
      </w:r>
      <w:r>
        <w:rPr>
          <w:lang w:val="en-US"/>
        </w:rPr>
        <w:t>D</w:t>
      </w:r>
      <w:r w:rsidRPr="007B4F6B">
        <w:t>–</w:t>
      </w:r>
      <w:r>
        <w:rPr>
          <w:lang w:val="en-US"/>
        </w:rPr>
        <w:t>D</w:t>
      </w:r>
      <w:r>
        <w:t>-нейтронов недостаточно высока для указанных выше приложений, так как характерные пороги реакций трансмутаци</w:t>
      </w:r>
      <w:r w:rsidR="00A84AAD">
        <w:t>и</w:t>
      </w:r>
      <w:r>
        <w:t xml:space="preserve"> составляют около 5 МэВ. </w:t>
      </w:r>
      <w:r w:rsidR="00D96E5A">
        <w:t xml:space="preserve">Однако </w:t>
      </w:r>
      <w:r w:rsidR="00D96E5A">
        <w:rPr>
          <w:lang w:val="en-US"/>
        </w:rPr>
        <w:t>D</w:t>
      </w:r>
      <w:r w:rsidR="00D96E5A" w:rsidRPr="00D96E5A">
        <w:t>–</w:t>
      </w:r>
      <w:r w:rsidR="00D96E5A">
        <w:rPr>
          <w:lang w:val="en-US"/>
        </w:rPr>
        <w:t>D</w:t>
      </w:r>
      <w:r w:rsidR="00D96E5A">
        <w:t xml:space="preserve">-плазма может быть источником нейтронов с энергией 14 МэВ, которые рождаются в результате сгорания трития, производимого в реакции (2). Скорость </w:t>
      </w:r>
      <w:r w:rsidR="00D96E5A">
        <w:rPr>
          <w:lang w:val="en-US"/>
        </w:rPr>
        <w:t>D</w:t>
      </w:r>
      <w:r w:rsidR="00D96E5A" w:rsidRPr="00D96E5A">
        <w:t>–</w:t>
      </w:r>
      <w:r w:rsidR="00D96E5A">
        <w:rPr>
          <w:lang w:val="en-US"/>
        </w:rPr>
        <w:t>T</w:t>
      </w:r>
      <w:r w:rsidR="00D96E5A" w:rsidRPr="00D96E5A">
        <w:t>-</w:t>
      </w:r>
      <w:r w:rsidR="00D96E5A">
        <w:t xml:space="preserve">реакции высока, и, следовательно, значительная часть трития будет сгорать до того, как успеет покинуть ловушку. Оценки для условий «катализированного» </w:t>
      </w:r>
      <w:r w:rsidR="00D96E5A">
        <w:rPr>
          <w:lang w:val="en-US"/>
        </w:rPr>
        <w:t>D</w:t>
      </w:r>
      <w:r w:rsidR="00D96E5A" w:rsidRPr="00D96E5A">
        <w:t>–</w:t>
      </w:r>
      <w:r w:rsidR="00D96E5A">
        <w:rPr>
          <w:lang w:val="en-US"/>
        </w:rPr>
        <w:t>D</w:t>
      </w:r>
      <w:r w:rsidR="00D96E5A">
        <w:t xml:space="preserve">-цикла показывают выгорание трития на уровне 70% </w:t>
      </w:r>
      <w:r w:rsidR="00D96E5A" w:rsidRPr="00D96E5A">
        <w:t>[</w:t>
      </w:r>
      <w:r w:rsidR="006D2C55">
        <w:t>3</w:t>
      </w:r>
      <w:r w:rsidR="00D96E5A" w:rsidRPr="00D96E5A">
        <w:t>].</w:t>
      </w:r>
      <w:r w:rsidR="001F0B66">
        <w:t xml:space="preserve"> </w:t>
      </w:r>
      <w:r w:rsidR="006A39EF">
        <w:t xml:space="preserve">Необходимо подчеркнуть, что для систем на основе </w:t>
      </w:r>
      <w:r w:rsidR="006A39EF">
        <w:rPr>
          <w:lang w:val="en-US"/>
        </w:rPr>
        <w:t>D</w:t>
      </w:r>
      <w:r w:rsidR="006A39EF" w:rsidRPr="006A39EF">
        <w:t>–</w:t>
      </w:r>
      <w:r w:rsidR="006A39EF">
        <w:rPr>
          <w:lang w:val="en-US"/>
        </w:rPr>
        <w:t>D</w:t>
      </w:r>
      <w:r w:rsidR="006A39EF" w:rsidRPr="006A39EF">
        <w:t>-</w:t>
      </w:r>
      <w:r w:rsidR="006A39EF">
        <w:t xml:space="preserve">реакции коэффициент усиления мощности в плазме достигает величины </w:t>
      </w:r>
      <w:r w:rsidR="006A39EF" w:rsidRPr="006A39EF">
        <w:rPr>
          <w:i/>
          <w:lang w:val="en-US"/>
        </w:rPr>
        <w:t>Q</w:t>
      </w:r>
      <w:r w:rsidR="006A39EF" w:rsidRPr="006A39EF">
        <w:t xml:space="preserve"> ~ 1 </w:t>
      </w:r>
      <w:r w:rsidR="006A39EF">
        <w:t xml:space="preserve">только при отношении давлений плазмы и магнитного поля </w:t>
      </w:r>
      <w:r w:rsidR="006A39EF">
        <w:sym w:font="Symbol" w:char="F062"/>
      </w:r>
      <w:r w:rsidR="006A39EF" w:rsidRPr="006A39EF">
        <w:t xml:space="preserve"> </w:t>
      </w:r>
      <w:r w:rsidR="006A39EF">
        <w:sym w:font="Symbol" w:char="F0BB"/>
      </w:r>
      <w:r w:rsidR="006A39EF" w:rsidRPr="006A39EF">
        <w:t xml:space="preserve"> 0</w:t>
      </w:r>
      <w:r w:rsidR="00360048" w:rsidRPr="00560575">
        <w:t>,</w:t>
      </w:r>
      <w:r w:rsidR="006A39EF" w:rsidRPr="006A39EF">
        <w:t xml:space="preserve">5 </w:t>
      </w:r>
      <w:r w:rsidR="006A39EF">
        <w:t xml:space="preserve">и выше </w:t>
      </w:r>
      <w:r w:rsidR="006A39EF" w:rsidRPr="006A39EF">
        <w:t>[</w:t>
      </w:r>
      <w:r w:rsidR="006D2C55">
        <w:t>4</w:t>
      </w:r>
      <w:r w:rsidR="006A39EF" w:rsidRPr="006A39EF">
        <w:t>]</w:t>
      </w:r>
      <w:r w:rsidR="006A39EF">
        <w:t>.</w:t>
      </w:r>
      <w:r w:rsidR="006A39EF" w:rsidRPr="006A39EF">
        <w:t xml:space="preserve"> </w:t>
      </w:r>
      <w:r w:rsidR="006A39EF">
        <w:t xml:space="preserve">Поэтому для </w:t>
      </w:r>
      <w:r w:rsidR="00244DDD">
        <w:t>рассматриваемых систем могут использоваться</w:t>
      </w:r>
      <w:r w:rsidR="006A39EF">
        <w:t xml:space="preserve"> открытая ловушка, обращенная магнитная конфигурация, и, возможно, сферический токамак. Для</w:t>
      </w:r>
      <w:r w:rsidR="00244DDD">
        <w:t xml:space="preserve"> увеличения скорости реакции может быть использован интенсивный нагрев пучком быстрых атомов. Для оценки эффекта быстрых частиц использован </w:t>
      </w:r>
      <w:r w:rsidR="001A65F5">
        <w:t xml:space="preserve">ранее разработанный </w:t>
      </w:r>
      <w:r w:rsidR="00244DDD">
        <w:t xml:space="preserve">подход </w:t>
      </w:r>
      <w:r w:rsidR="001A65F5" w:rsidRPr="001A65F5">
        <w:t>[</w:t>
      </w:r>
      <w:r w:rsidR="006D2C55">
        <w:t>5</w:t>
      </w:r>
      <w:r w:rsidR="001A65F5" w:rsidRPr="001A65F5">
        <w:t>]</w:t>
      </w:r>
      <w:r w:rsidR="001A65F5">
        <w:t xml:space="preserve">. Также рассмотрено влияние примеси лития, который в небольшом количестве улучшает энергобаланс </w:t>
      </w:r>
      <w:r w:rsidR="001A65F5">
        <w:rPr>
          <w:lang w:val="en-US"/>
        </w:rPr>
        <w:t>D</w:t>
      </w:r>
      <w:r w:rsidR="001A65F5" w:rsidRPr="001A65F5">
        <w:t>–</w:t>
      </w:r>
      <w:r w:rsidR="001A65F5">
        <w:rPr>
          <w:lang w:val="en-US"/>
        </w:rPr>
        <w:t>D</w:t>
      </w:r>
      <w:r w:rsidR="001A65F5">
        <w:t>-плазмы, так как может вступать в реакции с дейтерием. В ряде таких реакций могут рождаться быстрые нейтроны. В результате анализа сформулированы требования к параметрам плазмы и магнитной ловушки, позволяющие представить возможную концепцию источника термоядерных нейтронов на основе дейтериевой плазмы.</w:t>
      </w:r>
    </w:p>
    <w:p w:rsidR="004A46A9" w:rsidRPr="006A1D9F" w:rsidRDefault="004A46A9" w:rsidP="006A1D9F">
      <w:pPr>
        <w:pStyle w:val="Zv-bodyreport"/>
      </w:pPr>
      <w:r w:rsidRPr="006A1D9F">
        <w:t>Работа выполнена при поддержке Министерства образования и науки РФ, госзадание №13.2573.2014/K.</w:t>
      </w:r>
    </w:p>
    <w:p w:rsidR="00841B80" w:rsidRDefault="00841B80" w:rsidP="00841B80">
      <w:pPr>
        <w:pStyle w:val="Zv-TitleReferences-ru"/>
      </w:pPr>
      <w:r>
        <w:t>Литература</w:t>
      </w:r>
    </w:p>
    <w:p w:rsidR="00841B80" w:rsidRPr="00701839" w:rsidRDefault="00701839" w:rsidP="007F3C05">
      <w:pPr>
        <w:pStyle w:val="Zv-References-ru"/>
        <w:rPr>
          <w:lang w:val="en-US"/>
        </w:rPr>
      </w:pPr>
      <w:r w:rsidRPr="00701839">
        <w:t>Юров</w:t>
      </w:r>
      <w:r w:rsidRPr="001A65F5">
        <w:t xml:space="preserve"> </w:t>
      </w:r>
      <w:r w:rsidRPr="00701839">
        <w:t>Д</w:t>
      </w:r>
      <w:r w:rsidRPr="001A65F5">
        <w:t>.</w:t>
      </w:r>
      <w:r w:rsidRPr="00701839">
        <w:t>В</w:t>
      </w:r>
      <w:r w:rsidRPr="001A65F5">
        <w:t xml:space="preserve">., </w:t>
      </w:r>
      <w:r w:rsidRPr="00701839">
        <w:t>Приходько</w:t>
      </w:r>
      <w:r w:rsidRPr="001A65F5">
        <w:t xml:space="preserve"> </w:t>
      </w:r>
      <w:r w:rsidRPr="00701839">
        <w:t>В</w:t>
      </w:r>
      <w:r w:rsidRPr="00701839">
        <w:rPr>
          <w:lang w:val="en-US"/>
        </w:rPr>
        <w:t>.</w:t>
      </w:r>
      <w:r w:rsidRPr="00701839">
        <w:t>В</w:t>
      </w:r>
      <w:r w:rsidRPr="00701839">
        <w:rPr>
          <w:lang w:val="en-US"/>
        </w:rPr>
        <w:t xml:space="preserve">. </w:t>
      </w:r>
      <w:r>
        <w:rPr>
          <w:lang w:val="en-US"/>
        </w:rPr>
        <w:t>//</w:t>
      </w:r>
      <w:r w:rsidRPr="00701839">
        <w:rPr>
          <w:lang w:val="en-US"/>
        </w:rPr>
        <w:t xml:space="preserve"> </w:t>
      </w:r>
      <w:r>
        <w:t>УФН</w:t>
      </w:r>
      <w:r w:rsidRPr="00701839">
        <w:rPr>
          <w:lang w:val="en-US"/>
        </w:rPr>
        <w:t xml:space="preserve">. 2014. </w:t>
      </w:r>
      <w:r>
        <w:t>Т</w:t>
      </w:r>
      <w:r w:rsidRPr="00701839">
        <w:rPr>
          <w:lang w:val="en-US"/>
        </w:rPr>
        <w:t xml:space="preserve">. 184. </w:t>
      </w:r>
      <w:r>
        <w:t xml:space="preserve">С. </w:t>
      </w:r>
      <w:r w:rsidRPr="00701839">
        <w:rPr>
          <w:lang w:val="en-US"/>
        </w:rPr>
        <w:t>1237–1248</w:t>
      </w:r>
      <w:r>
        <w:t>.</w:t>
      </w:r>
    </w:p>
    <w:p w:rsidR="00B54CB3" w:rsidRPr="00B54CB3" w:rsidRDefault="00B54CB3" w:rsidP="00A25B2F">
      <w:pPr>
        <w:pStyle w:val="Zv-References-ru"/>
        <w:rPr>
          <w:lang w:val="en-US"/>
        </w:rPr>
      </w:pPr>
      <w:r>
        <w:t>Кутеев</w:t>
      </w:r>
      <w:r w:rsidRPr="00B54CB3">
        <w:t xml:space="preserve"> </w:t>
      </w:r>
      <w:r>
        <w:t>Б</w:t>
      </w:r>
      <w:r w:rsidRPr="00B54CB3">
        <w:t>.</w:t>
      </w:r>
      <w:r>
        <w:t>В</w:t>
      </w:r>
      <w:r w:rsidRPr="00B54CB3">
        <w:t xml:space="preserve">. </w:t>
      </w:r>
      <w:r>
        <w:t>и</w:t>
      </w:r>
      <w:r w:rsidRPr="00B54CB3">
        <w:t xml:space="preserve"> </w:t>
      </w:r>
      <w:r>
        <w:t>др</w:t>
      </w:r>
      <w:r w:rsidRPr="00B54CB3">
        <w:t xml:space="preserve">. // </w:t>
      </w:r>
      <w:r>
        <w:t>Физика</w:t>
      </w:r>
      <w:r w:rsidRPr="00B54CB3">
        <w:t xml:space="preserve"> </w:t>
      </w:r>
      <w:r>
        <w:t>плазмы</w:t>
      </w:r>
      <w:r w:rsidRPr="00B54CB3">
        <w:t xml:space="preserve">. </w:t>
      </w:r>
      <w:r w:rsidRPr="00B54CB3">
        <w:rPr>
          <w:lang w:val="en-US"/>
        </w:rPr>
        <w:t xml:space="preserve">2010. </w:t>
      </w:r>
      <w:r>
        <w:t>Т</w:t>
      </w:r>
      <w:r w:rsidRPr="00B54CB3">
        <w:rPr>
          <w:lang w:val="en-US"/>
        </w:rPr>
        <w:t xml:space="preserve">. 36. </w:t>
      </w:r>
      <w:r>
        <w:t>С</w:t>
      </w:r>
      <w:r w:rsidRPr="00B54CB3">
        <w:rPr>
          <w:lang w:val="en-US"/>
        </w:rPr>
        <w:t xml:space="preserve">. </w:t>
      </w:r>
      <w:r>
        <w:t>307</w:t>
      </w:r>
      <w:r w:rsidRPr="00750224">
        <w:t>–</w:t>
      </w:r>
      <w:r>
        <w:t>346.</w:t>
      </w:r>
    </w:p>
    <w:p w:rsidR="001A65F5" w:rsidRPr="001A65F5" w:rsidRDefault="00D96E5A" w:rsidP="00D96E5A">
      <w:pPr>
        <w:pStyle w:val="Zv-References-ru"/>
        <w:rPr>
          <w:lang w:val="en-US"/>
        </w:rPr>
      </w:pPr>
      <w:r>
        <w:rPr>
          <w:lang w:val="en-US"/>
        </w:rPr>
        <w:t xml:space="preserve">Khvesyuk V.I., Chirkov A.Yu. // Plasma Phys. Control. </w:t>
      </w:r>
      <w:r>
        <w:rPr>
          <w:lang w:val="en-GB"/>
        </w:rPr>
        <w:t xml:space="preserve">Fusion. 2002. V. 44. </w:t>
      </w:r>
      <w:r>
        <w:rPr>
          <w:lang w:val="en-US"/>
        </w:rPr>
        <w:t>P</w:t>
      </w:r>
      <w:r>
        <w:rPr>
          <w:lang w:val="en-GB"/>
        </w:rPr>
        <w:t>. 253–260.</w:t>
      </w:r>
    </w:p>
    <w:p w:rsidR="00D96E5A" w:rsidRPr="00937CF8" w:rsidRDefault="00CB7E92" w:rsidP="00D96E5A">
      <w:pPr>
        <w:pStyle w:val="Zv-References-ru"/>
        <w:rPr>
          <w:lang w:val="en-US"/>
        </w:rPr>
      </w:pPr>
      <w:r>
        <w:rPr>
          <w:lang w:val="en-US"/>
        </w:rPr>
        <w:t xml:space="preserve">Chirkov A.Yu., Khvesyuk V.I. // </w:t>
      </w:r>
      <w:r>
        <w:rPr>
          <w:lang w:val="en-GB"/>
        </w:rPr>
        <w:t xml:space="preserve">Fusion Technol. 2001. V. 39, No. 1T. </w:t>
      </w:r>
      <w:r>
        <w:rPr>
          <w:lang w:val="en-US"/>
        </w:rPr>
        <w:t>P</w:t>
      </w:r>
      <w:r>
        <w:rPr>
          <w:lang w:val="en-GB"/>
        </w:rPr>
        <w:t>. 406–409.</w:t>
      </w:r>
    </w:p>
    <w:p w:rsidR="00654A7B" w:rsidRPr="00F740F3" w:rsidRDefault="00D96E5A" w:rsidP="00F740F3">
      <w:pPr>
        <w:pStyle w:val="Zv-References-ru"/>
      </w:pPr>
      <w:r w:rsidRPr="00547B71">
        <w:rPr>
          <w:szCs w:val="24"/>
          <w:lang w:val="en-US"/>
        </w:rPr>
        <w:t xml:space="preserve">Chirkov A.Yu. </w:t>
      </w:r>
      <w:r w:rsidRPr="00547B71">
        <w:rPr>
          <w:szCs w:val="24"/>
          <w:shd w:val="clear" w:color="auto" w:fill="FFFFFF"/>
          <w:lang w:val="en-US"/>
        </w:rPr>
        <w:t xml:space="preserve">// Nucl. Fusion. </w:t>
      </w:r>
      <w:r w:rsidRPr="00D96E5A">
        <w:rPr>
          <w:szCs w:val="24"/>
          <w:shd w:val="clear" w:color="auto" w:fill="FFFFFF"/>
        </w:rPr>
        <w:t xml:space="preserve">2015. </w:t>
      </w:r>
      <w:r w:rsidRPr="00937CF8">
        <w:rPr>
          <w:szCs w:val="24"/>
          <w:shd w:val="clear" w:color="auto" w:fill="FFFFFF"/>
          <w:lang w:val="en-US"/>
        </w:rPr>
        <w:t>V</w:t>
      </w:r>
      <w:r w:rsidRPr="00D96E5A">
        <w:rPr>
          <w:szCs w:val="24"/>
          <w:shd w:val="clear" w:color="auto" w:fill="FFFFFF"/>
        </w:rPr>
        <w:t>. 5</w:t>
      </w:r>
      <w:r w:rsidRPr="007F3C05">
        <w:rPr>
          <w:szCs w:val="24"/>
          <w:shd w:val="clear" w:color="auto" w:fill="FFFFFF"/>
        </w:rPr>
        <w:t>5. 113027.</w:t>
      </w:r>
      <w:r w:rsidR="00A25B2F" w:rsidRPr="006D2C55">
        <w:t xml:space="preserve"> </w:t>
      </w:r>
    </w:p>
    <w:sectPr w:rsidR="00654A7B" w:rsidRPr="00F740F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F3" w:rsidRDefault="00F740F3">
      <w:r>
        <w:separator/>
      </w:r>
    </w:p>
  </w:endnote>
  <w:endnote w:type="continuationSeparator" w:id="0">
    <w:p w:rsidR="00F740F3" w:rsidRDefault="00F7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F3" w:rsidRDefault="00F740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0F3" w:rsidRDefault="00F740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F3" w:rsidRDefault="00F740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257">
      <w:rPr>
        <w:rStyle w:val="a5"/>
        <w:noProof/>
      </w:rPr>
      <w:t>1</w:t>
    </w:r>
    <w:r>
      <w:rPr>
        <w:rStyle w:val="a5"/>
      </w:rPr>
      <w:fldChar w:fldCharType="end"/>
    </w:r>
  </w:p>
  <w:p w:rsidR="00F740F3" w:rsidRDefault="00F740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F3" w:rsidRDefault="00F740F3">
      <w:r>
        <w:separator/>
      </w:r>
    </w:p>
  </w:footnote>
  <w:footnote w:type="continuationSeparator" w:id="0">
    <w:p w:rsidR="00F740F3" w:rsidRDefault="00F74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F3" w:rsidRDefault="00F740F3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96EC9">
      <w:rPr>
        <w:sz w:val="20"/>
      </w:rPr>
      <w:t>8</w:t>
    </w:r>
    <w:r>
      <w:rPr>
        <w:sz w:val="20"/>
      </w:rPr>
      <w:t xml:space="preserve"> – 1</w:t>
    </w:r>
    <w:r w:rsidRPr="00596EC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96EC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740F3" w:rsidRDefault="00F740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EFF"/>
    <w:multiLevelType w:val="multilevel"/>
    <w:tmpl w:val="C790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1EFAD716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266C"/>
    <w:rsid w:val="00041453"/>
    <w:rsid w:val="00043701"/>
    <w:rsid w:val="000C7078"/>
    <w:rsid w:val="000D76E9"/>
    <w:rsid w:val="000E495B"/>
    <w:rsid w:val="00101995"/>
    <w:rsid w:val="001074CE"/>
    <w:rsid w:val="001A65F5"/>
    <w:rsid w:val="001C0CCB"/>
    <w:rsid w:val="001C3838"/>
    <w:rsid w:val="001E2ED3"/>
    <w:rsid w:val="001F0B66"/>
    <w:rsid w:val="00210836"/>
    <w:rsid w:val="00220629"/>
    <w:rsid w:val="002242C8"/>
    <w:rsid w:val="00233A48"/>
    <w:rsid w:val="00244DDD"/>
    <w:rsid w:val="00247225"/>
    <w:rsid w:val="00261291"/>
    <w:rsid w:val="002745D7"/>
    <w:rsid w:val="002C5D32"/>
    <w:rsid w:val="0035543E"/>
    <w:rsid w:val="00360048"/>
    <w:rsid w:val="003800F3"/>
    <w:rsid w:val="0039765A"/>
    <w:rsid w:val="003B5B93"/>
    <w:rsid w:val="003B7C80"/>
    <w:rsid w:val="003D04EE"/>
    <w:rsid w:val="00401388"/>
    <w:rsid w:val="0041719D"/>
    <w:rsid w:val="00446025"/>
    <w:rsid w:val="004A46A9"/>
    <w:rsid w:val="004A77D1"/>
    <w:rsid w:val="004B72AA"/>
    <w:rsid w:val="004F4E29"/>
    <w:rsid w:val="00547B71"/>
    <w:rsid w:val="005546C8"/>
    <w:rsid w:val="00560575"/>
    <w:rsid w:val="00567C6F"/>
    <w:rsid w:val="00573BAD"/>
    <w:rsid w:val="0058676C"/>
    <w:rsid w:val="00596EC9"/>
    <w:rsid w:val="005E3166"/>
    <w:rsid w:val="005F296B"/>
    <w:rsid w:val="00654A7B"/>
    <w:rsid w:val="0066186F"/>
    <w:rsid w:val="006A1D9F"/>
    <w:rsid w:val="006A39EF"/>
    <w:rsid w:val="006D2C55"/>
    <w:rsid w:val="00701839"/>
    <w:rsid w:val="00723A61"/>
    <w:rsid w:val="00732A2E"/>
    <w:rsid w:val="0075359F"/>
    <w:rsid w:val="007B4F6B"/>
    <w:rsid w:val="007B6378"/>
    <w:rsid w:val="007F3C05"/>
    <w:rsid w:val="00802D35"/>
    <w:rsid w:val="00841B80"/>
    <w:rsid w:val="008830AE"/>
    <w:rsid w:val="00890CD4"/>
    <w:rsid w:val="00894FAB"/>
    <w:rsid w:val="008D1653"/>
    <w:rsid w:val="008E2B87"/>
    <w:rsid w:val="008E3FA1"/>
    <w:rsid w:val="00937CF8"/>
    <w:rsid w:val="0095574D"/>
    <w:rsid w:val="009F05B5"/>
    <w:rsid w:val="009F78AB"/>
    <w:rsid w:val="00A23427"/>
    <w:rsid w:val="00A25B2F"/>
    <w:rsid w:val="00A3562E"/>
    <w:rsid w:val="00A84AAD"/>
    <w:rsid w:val="00B54CB3"/>
    <w:rsid w:val="00B622ED"/>
    <w:rsid w:val="00B9584E"/>
    <w:rsid w:val="00B96733"/>
    <w:rsid w:val="00C103CD"/>
    <w:rsid w:val="00C14B2C"/>
    <w:rsid w:val="00C232A0"/>
    <w:rsid w:val="00CB7E92"/>
    <w:rsid w:val="00CE497F"/>
    <w:rsid w:val="00CF2A92"/>
    <w:rsid w:val="00D168CA"/>
    <w:rsid w:val="00D47F19"/>
    <w:rsid w:val="00D77D66"/>
    <w:rsid w:val="00D900FB"/>
    <w:rsid w:val="00D96E5A"/>
    <w:rsid w:val="00DF1C3F"/>
    <w:rsid w:val="00E15DAC"/>
    <w:rsid w:val="00E7021A"/>
    <w:rsid w:val="00E87733"/>
    <w:rsid w:val="00F16BB2"/>
    <w:rsid w:val="00F42257"/>
    <w:rsid w:val="00F63EEC"/>
    <w:rsid w:val="00F740F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96EC9"/>
    <w:rPr>
      <w:color w:val="0000FF"/>
      <w:u w:val="single"/>
    </w:rPr>
  </w:style>
  <w:style w:type="paragraph" w:customStyle="1" w:styleId="CharChar">
    <w:name w:val="Знак Знак Знак Char Char"/>
    <w:basedOn w:val="a"/>
    <w:rsid w:val="00F63EEC"/>
    <w:pPr>
      <w:ind w:firstLine="709"/>
      <w:jc w:val="both"/>
    </w:pPr>
    <w:rPr>
      <w:lang w:eastAsia="ja-JP"/>
    </w:rPr>
  </w:style>
  <w:style w:type="character" w:customStyle="1" w:styleId="articlecitationpages">
    <w:name w:val="articlecitation_pages"/>
    <w:basedOn w:val="a0"/>
    <w:rsid w:val="007F3C05"/>
  </w:style>
  <w:style w:type="character" w:customStyle="1" w:styleId="hps">
    <w:name w:val="hps"/>
    <w:basedOn w:val="a0"/>
    <w:rsid w:val="002C5D32"/>
  </w:style>
  <w:style w:type="character" w:customStyle="1" w:styleId="Zv-bodyreport0">
    <w:name w:val="Zv-body_report Знак"/>
    <w:basedOn w:val="a0"/>
    <w:link w:val="Zv-bodyreport"/>
    <w:rsid w:val="004A46A9"/>
    <w:rPr>
      <w:sz w:val="24"/>
      <w:szCs w:val="24"/>
      <w:lang w:val="ru-RU" w:eastAsia="ru-RU" w:bidi="ar-SA"/>
    </w:rPr>
  </w:style>
  <w:style w:type="character" w:customStyle="1" w:styleId="Zv-bodyreportcont0">
    <w:name w:val="Zv-body_report_cont Знак"/>
    <w:basedOn w:val="Zv-bodyreport0"/>
    <w:link w:val="Zv-bodyreportcont"/>
    <w:rsid w:val="004A46A9"/>
  </w:style>
  <w:style w:type="character" w:customStyle="1" w:styleId="shorttext">
    <w:name w:val="short_text"/>
    <w:basedOn w:val="a0"/>
    <w:rsid w:val="0075359F"/>
  </w:style>
  <w:style w:type="paragraph" w:customStyle="1" w:styleId="CharChar0">
    <w:name w:val=" Знак Знак Знак Char Char"/>
    <w:basedOn w:val="a"/>
    <w:rsid w:val="00547B71"/>
    <w:pPr>
      <w:ind w:firstLine="709"/>
      <w:jc w:val="both"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6124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0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44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4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1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32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66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16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92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1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374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649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58990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9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1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8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1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850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4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816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rkov@bm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Нейтронный выход из дейтериевой плазмы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2016-01-07T13:40:00Z</dcterms:created>
  <dcterms:modified xsi:type="dcterms:W3CDTF">2016-01-07T13:40:00Z</dcterms:modified>
</cp:coreProperties>
</file>