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Pr="00764D03" w:rsidRDefault="007B028B" w:rsidP="007A6D5A">
      <w:pPr>
        <w:pStyle w:val="Zv-Titlereport"/>
        <w:ind w:left="284" w:right="282"/>
      </w:pPr>
      <w:bookmarkStart w:id="0" w:name="OLE_LINK7"/>
      <w:bookmarkStart w:id="1" w:name="OLE_LINK8"/>
      <w:r w:rsidRPr="007B028B">
        <w:t>Особенности выхода рентгеновского излучения из межэлектродной среды наносекундного вакуумного разряда с виртуальным катодом</w:t>
      </w:r>
      <w:bookmarkEnd w:id="0"/>
      <w:bookmarkEnd w:id="1"/>
    </w:p>
    <w:p w:rsidR="0015156B" w:rsidRPr="007A6D5A" w:rsidRDefault="007B028B" w:rsidP="0015156B">
      <w:pPr>
        <w:pStyle w:val="Zv-Author"/>
        <w:rPr>
          <w:vertAlign w:val="superscript"/>
        </w:rPr>
      </w:pPr>
      <w:r w:rsidRPr="00F85FDF">
        <w:rPr>
          <w:u w:val="single"/>
        </w:rPr>
        <w:t>Ю.К. Куриленков</w:t>
      </w:r>
      <w:r w:rsidR="00C932E5" w:rsidRPr="007A6D5A">
        <w:rPr>
          <w:vertAlign w:val="superscript"/>
        </w:rPr>
        <w:t>1</w:t>
      </w:r>
      <w:r>
        <w:t>, В.Т. Карпухин</w:t>
      </w:r>
      <w:r w:rsidR="00C932E5" w:rsidRPr="007A6D5A">
        <w:rPr>
          <w:vertAlign w:val="superscript"/>
        </w:rPr>
        <w:t>1</w:t>
      </w:r>
      <w:r w:rsidR="00764D03">
        <w:t xml:space="preserve">, </w:t>
      </w:r>
      <w:r>
        <w:t>И.С. Самойлов</w:t>
      </w:r>
      <w:r w:rsidR="00C932E5" w:rsidRPr="007A6D5A">
        <w:rPr>
          <w:vertAlign w:val="superscript"/>
        </w:rPr>
        <w:t>1</w:t>
      </w:r>
      <w:r w:rsidRPr="007B028B">
        <w:t>,</w:t>
      </w:r>
      <w:r w:rsidRPr="00401C44">
        <w:t xml:space="preserve"> </w:t>
      </w:r>
      <w:r>
        <w:t>А.В. Огинов</w:t>
      </w:r>
      <w:r w:rsidR="00C932E5" w:rsidRPr="007A6D5A">
        <w:rPr>
          <w:vertAlign w:val="superscript"/>
        </w:rPr>
        <w:t>2</w:t>
      </w:r>
    </w:p>
    <w:p w:rsidR="0015156B" w:rsidRPr="0007306F" w:rsidRDefault="00C932E5" w:rsidP="007A6D5A">
      <w:pPr>
        <w:pStyle w:val="Zv-Organization"/>
      </w:pPr>
      <w:r>
        <w:rPr>
          <w:vertAlign w:val="superscript"/>
        </w:rPr>
        <w:t>1</w:t>
      </w:r>
      <w:r w:rsidR="00764D03" w:rsidRPr="00764D03">
        <w:t xml:space="preserve">Объединённый Институт Высоких </w:t>
      </w:r>
      <w:r w:rsidR="00764D03" w:rsidRPr="007A6D5A">
        <w:t>Температур</w:t>
      </w:r>
      <w:r w:rsidR="00764D03" w:rsidRPr="00764D03">
        <w:t xml:space="preserve"> РАН</w:t>
      </w:r>
      <w:r w:rsidR="0015156B" w:rsidRPr="0007306F">
        <w:t xml:space="preserve">, </w:t>
      </w:r>
      <w:r>
        <w:t xml:space="preserve">г. </w:t>
      </w:r>
      <w:r w:rsidR="0015156B" w:rsidRPr="0007306F">
        <w:t>Москва, Россия,</w:t>
      </w:r>
      <w:r w:rsidR="007A6D5A" w:rsidRPr="007A6D5A">
        <w:br/>
        <w:t xml:space="preserve">    </w:t>
      </w:r>
      <w:r w:rsidR="0015156B" w:rsidRPr="0007306F">
        <w:t xml:space="preserve"> </w:t>
      </w:r>
      <w:hyperlink r:id="rId7" w:history="1">
        <w:r w:rsidR="007A6D5A" w:rsidRPr="00190AA9">
          <w:rPr>
            <w:rStyle w:val="ac"/>
          </w:rPr>
          <w:t>kurilenkovyuri@gmail.com</w:t>
        </w:r>
      </w:hyperlink>
      <w:r w:rsidR="007A6D5A" w:rsidRPr="007A6D5A">
        <w:br/>
      </w:r>
      <w:r>
        <w:rPr>
          <w:vertAlign w:val="superscript"/>
        </w:rPr>
        <w:t>2</w:t>
      </w:r>
      <w:r w:rsidR="0015156B" w:rsidRPr="0007306F">
        <w:t>Физический институт им. П.Н. Лебедева РАН</w:t>
      </w:r>
      <w:r w:rsidR="00C807EB" w:rsidRPr="0007306F">
        <w:t xml:space="preserve">, </w:t>
      </w:r>
      <w:r>
        <w:t xml:space="preserve">г. </w:t>
      </w:r>
      <w:r w:rsidR="00C807EB" w:rsidRPr="0007306F">
        <w:t>Москва, Россия</w:t>
      </w:r>
    </w:p>
    <w:p w:rsidR="007B028B" w:rsidRPr="00A01BDB" w:rsidRDefault="007B028B" w:rsidP="007A6D5A">
      <w:pPr>
        <w:pStyle w:val="Zv-bodyreport"/>
      </w:pPr>
      <w:r w:rsidRPr="007B028B">
        <w:t>Ранее</w:t>
      </w:r>
      <w:r w:rsidR="00C932E5">
        <w:t xml:space="preserve"> </w:t>
      </w:r>
      <w:r w:rsidRPr="007B028B">
        <w:t>в миниатюрном наносекундном</w:t>
      </w:r>
      <w:r w:rsidR="00C932E5">
        <w:t xml:space="preserve"> </w:t>
      </w:r>
      <w:r w:rsidRPr="007B028B">
        <w:t xml:space="preserve">вакуумном разряде (НВР) с </w:t>
      </w:r>
      <w:r w:rsidR="00C932E5">
        <w:t xml:space="preserve">виртуальным </w:t>
      </w:r>
      <w:r w:rsidRPr="007B028B">
        <w:t>катодом и глубокой потенциальной ямой были продемонстрированы интенсивная генерация DD нейтронов и жёсткого рентгеновского излучения [1]. Стохастические межэлектр</w:t>
      </w:r>
      <w:r w:rsidR="00C932E5">
        <w:t>одные ансамбли (кластеры и нано-</w:t>
      </w:r>
      <w:r w:rsidRPr="007B028B">
        <w:t xml:space="preserve"> и микрочастицы различного размера из материала анода) формируются автоматически после приложения напряжения на предпробойной стадии в межэлектродном пространстве, когда пучки автоэлектронов с катода начинают взаимодействовать с поверхностью анода. Пробойная стадия сопровождается выходом жёсткого рентгена различной интенсивности. Предварительный эксперимент обнаружил также частичное «запирание» рентгена межэлектродными ансамблями наночастиц, растущее с ростом плотности наночастиц и уменьшения их размеров в ансамблях. Этот эффект становится более существенным при самоорганизации плотных межэлектродных ансамблей, которые, в целом, иногда обнаруживают и некоторые свойств</w:t>
      </w:r>
      <w:r w:rsidR="00A01BDB">
        <w:t>а, напоминающие особенности «</w:t>
      </w:r>
      <w:r w:rsidRPr="007B028B">
        <w:t>стохастич</w:t>
      </w:r>
      <w:r w:rsidR="00A01BDB">
        <w:t>еского»</w:t>
      </w:r>
      <w:r>
        <w:t xml:space="preserve"> лазера (random las</w:t>
      </w:r>
      <w:r w:rsidRPr="007B028B">
        <w:t>er). Данная схема с нерезонансной обратной связью по энергии была впервые предложена и рассмотрена В.</w:t>
      </w:r>
      <w:r>
        <w:rPr>
          <w:lang w:val="en-US"/>
        </w:rPr>
        <w:t> </w:t>
      </w:r>
      <w:r w:rsidRPr="007B028B">
        <w:t>Летоховым [2]. За последние годы интерес к “стохастическому” лазеру (СЛ) возрос, получены различные его реализации, исследуются его особенности и приложения, но лишь в видимой области спектра [3]. В работе представлены и обсуждаются ансамбли с наблюдавшимися сильными вспышками жёсткого рентгена, которые могли бы быть интерпретированы как режимы усиленного</w:t>
      </w:r>
      <w:r w:rsidR="00A01BDB">
        <w:t xml:space="preserve"> спонтанного излучения или «стохастического»</w:t>
      </w:r>
      <w:r w:rsidRPr="007B028B">
        <w:t xml:space="preserve"> лазера</w:t>
      </w:r>
      <w:r w:rsidR="00606B21">
        <w:t xml:space="preserve"> [2]</w:t>
      </w:r>
      <w:r w:rsidRPr="007B028B">
        <w:t>. Пример CCD изображения</w:t>
      </w:r>
      <w:r w:rsidR="00A01BDB" w:rsidRPr="00A01BDB">
        <w:t xml:space="preserve"> </w:t>
      </w:r>
      <w:r w:rsidR="00995B03">
        <w:t>(а) и осцил</w:t>
      </w:r>
      <w:r w:rsidR="00606B21">
        <w:t>л</w:t>
      </w:r>
      <w:r w:rsidR="00995B03">
        <w:t>ограмм (б</w:t>
      </w:r>
      <w:r w:rsidRPr="007B028B">
        <w:t>)</w:t>
      </w:r>
      <w:r w:rsidR="00995B03">
        <w:t xml:space="preserve"> </w:t>
      </w:r>
      <w:r w:rsidRPr="007B028B">
        <w:t>выхода рентгена приведен на рисунке (PIN диоды, каналы 1 и 3, имеют максимум чувствительности при ~</w:t>
      </w:r>
      <w:r w:rsidR="00C932E5">
        <w:t>5 – </w:t>
      </w:r>
      <w:r w:rsidRPr="007B028B">
        <w:t>10 кэВ)</w:t>
      </w:r>
      <w:r w:rsidR="00606B21" w:rsidRPr="00606B21">
        <w:t xml:space="preserve"> (</w:t>
      </w:r>
      <w:r w:rsidR="00606B21">
        <w:t>см схему и детали эксперимента в [</w:t>
      </w:r>
      <w:r w:rsidR="00606B21" w:rsidRPr="00606B21">
        <w:t>1</w:t>
      </w:r>
      <w:r w:rsidR="00606B21" w:rsidRPr="007B028B">
        <w:t>]</w:t>
      </w:r>
      <w:r w:rsidR="00606B21">
        <w:t>)</w:t>
      </w:r>
      <w:r w:rsidR="00606B21" w:rsidRPr="007B028B">
        <w:t>.</w:t>
      </w:r>
    </w:p>
    <w:p w:rsidR="007B028B" w:rsidRPr="00606B21" w:rsidRDefault="00606B21" w:rsidP="00A01BDB">
      <w:pPr>
        <w:pStyle w:val="Zv-bodyreport"/>
        <w:jc w:val="center"/>
      </w:pPr>
      <w:r>
        <w:t xml:space="preserve">    </w:t>
      </w:r>
      <w:r w:rsidR="00A01BDB" w:rsidRPr="00606B21">
        <w:t>(</w:t>
      </w:r>
      <w:r w:rsidR="00D242AE">
        <w:rPr>
          <w:lang w:val="en-US"/>
        </w:rPr>
        <w:t>a</w:t>
      </w:r>
      <w:r w:rsidR="00D242AE" w:rsidRPr="00471996">
        <w:t>)</w:t>
      </w:r>
      <w:r w:rsidR="00D242AE" w:rsidRPr="00471996">
        <w:rPr>
          <w:rFonts w:eastAsia="Calibri"/>
        </w:rPr>
        <w:t xml:space="preserve">   </w:t>
      </w:r>
      <w:r w:rsidR="0038445D">
        <w:rPr>
          <w:noProof/>
        </w:rPr>
        <w:drawing>
          <wp:inline distT="0" distB="0" distL="0" distR="0">
            <wp:extent cx="1847850" cy="1552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0" contrast="5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028B" w:rsidRPr="00471996">
        <w:rPr>
          <w:rFonts w:eastAsia="Calibri"/>
        </w:rPr>
        <w:t xml:space="preserve"> </w:t>
      </w:r>
      <w:r w:rsidR="00A01BDB" w:rsidRPr="00606B21">
        <w:rPr>
          <w:rFonts w:eastAsia="Calibri"/>
        </w:rPr>
        <w:tab/>
        <w:t xml:space="preserve">        </w:t>
      </w:r>
      <w:r>
        <w:rPr>
          <w:rFonts w:eastAsia="Calibri"/>
        </w:rPr>
        <w:t xml:space="preserve"> </w:t>
      </w:r>
      <w:r w:rsidR="00A01BDB" w:rsidRPr="00606B21">
        <w:rPr>
          <w:rFonts w:eastAsia="Calibri"/>
        </w:rPr>
        <w:t xml:space="preserve"> (</w:t>
      </w:r>
      <w:r w:rsidR="00A01BDB">
        <w:rPr>
          <w:rFonts w:eastAsia="Calibri"/>
        </w:rPr>
        <w:t xml:space="preserve">б)  </w:t>
      </w:r>
      <w:r>
        <w:object w:dxaOrig="12038" w:dyaOrig="9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8pt;height:131.5pt" o:ole="" fillcolor="window">
            <v:imagedata r:id="rId9" o:title="" gain="5" blacklevel="-19661f"/>
          </v:shape>
          <o:OLEObject Type="Embed" ProgID="CorelPhotoHouse.Document" ShapeID="_x0000_i1025" DrawAspect="Content" ObjectID="_1514900969" r:id="rId10"/>
        </w:object>
      </w:r>
    </w:p>
    <w:p w:rsidR="007B028B" w:rsidRDefault="00606B21" w:rsidP="00A01BDB">
      <w:pPr>
        <w:pStyle w:val="Zv-bodyreportcont"/>
      </w:pPr>
      <w:r>
        <w:t xml:space="preserve">В </w:t>
      </w:r>
      <w:r w:rsidR="007B028B" w:rsidRPr="007B028B">
        <w:t>случае</w:t>
      </w:r>
      <w:r>
        <w:t xml:space="preserve"> НВР</w:t>
      </w:r>
      <w:r w:rsidR="007B028B" w:rsidRPr="007B028B">
        <w:t xml:space="preserve">, </w:t>
      </w:r>
      <w:r w:rsidR="00B353C5">
        <w:t>если</w:t>
      </w:r>
      <w:r w:rsidR="007B028B" w:rsidRPr="007B028B">
        <w:t xml:space="preserve"> возможная наработка излучения по объёму ансамбля кластеров превысит поверхностные потери, может иметь место вспышка жёсткого рентгена, существенно превышающая по интенсивности излучение в обычных разрядах [4].</w:t>
      </w:r>
    </w:p>
    <w:p w:rsidR="00606B21" w:rsidRDefault="00A35D95" w:rsidP="00606B21">
      <w:pPr>
        <w:pStyle w:val="Zv-bodyreport"/>
      </w:pPr>
      <w:r w:rsidRPr="00A35D95">
        <w:rPr>
          <w:bCs/>
        </w:rPr>
        <w:t xml:space="preserve">Работа поддержана грантом </w:t>
      </w:r>
      <w:r w:rsidR="007B028B">
        <w:rPr>
          <w:rStyle w:val="print"/>
        </w:rPr>
        <w:t xml:space="preserve">РФФИ </w:t>
      </w:r>
      <w:r w:rsidR="007B028B">
        <w:t>№15-08-08720</w:t>
      </w:r>
      <w:r w:rsidRPr="00A35D95">
        <w:t>.</w:t>
      </w:r>
    </w:p>
    <w:p w:rsidR="00606B21" w:rsidRPr="00C932E5" w:rsidRDefault="00C932E5" w:rsidP="00C932E5">
      <w:pPr>
        <w:pStyle w:val="Zv-TitleReferences-ru"/>
      </w:pPr>
      <w:r>
        <w:t>Литература</w:t>
      </w:r>
    </w:p>
    <w:p w:rsidR="00D242AE" w:rsidRDefault="007B028B" w:rsidP="007A6D5A">
      <w:pPr>
        <w:pStyle w:val="Zv-References-ru"/>
        <w:rPr>
          <w:lang w:val="en-US"/>
        </w:rPr>
      </w:pPr>
      <w:r>
        <w:rPr>
          <w:lang w:val="en-US"/>
        </w:rPr>
        <w:t>Yu.</w:t>
      </w:r>
      <w:r w:rsidRPr="007B028B">
        <w:rPr>
          <w:lang w:val="en-US"/>
        </w:rPr>
        <w:t>K. Kurilenkov, M. Skowronek and J.Dufty.  Journal of Physics A: Math.&amp; General  39 (2006) 4375; Yu.K. Kurilenkov,  et al. Contrib. Plasma Phys. 51, No. 5, 427 – 443 (2011).</w:t>
      </w:r>
    </w:p>
    <w:p w:rsidR="00D242AE" w:rsidRPr="00D242AE" w:rsidRDefault="007B028B" w:rsidP="007A6D5A">
      <w:pPr>
        <w:pStyle w:val="Zv-References-ru"/>
        <w:rPr>
          <w:lang w:val="en-US"/>
        </w:rPr>
      </w:pPr>
      <w:r w:rsidRPr="007A6D5A">
        <w:rPr>
          <w:lang w:val="en-US"/>
        </w:rPr>
        <w:t xml:space="preserve">V.S. Letokhov. Sov. Phys. </w:t>
      </w:r>
      <w:r w:rsidRPr="00D242AE">
        <w:t>JETPh  26 (1968) 835;  Quantum Electronics 32 (2002) 1065.</w:t>
      </w:r>
    </w:p>
    <w:p w:rsidR="00A01BDB" w:rsidRDefault="007B028B" w:rsidP="007A6D5A">
      <w:pPr>
        <w:pStyle w:val="Zv-References-ru"/>
        <w:rPr>
          <w:lang w:val="en-US"/>
        </w:rPr>
      </w:pPr>
      <w:r w:rsidRPr="00D242AE">
        <w:rPr>
          <w:lang w:val="en-US"/>
        </w:rPr>
        <w:t>D. S.Wiersma. Nature Physics 4 (2008) 359; H.Cao. Optics &amp; Photonic News, Jan.2005, p.24</w:t>
      </w:r>
      <w:r w:rsidR="00A01BDB">
        <w:rPr>
          <w:lang w:val="en-US"/>
        </w:rPr>
        <w:t>.</w:t>
      </w:r>
    </w:p>
    <w:p w:rsidR="007A6D5A" w:rsidRPr="007A6D5A" w:rsidRDefault="00D242AE" w:rsidP="007A6D5A">
      <w:pPr>
        <w:pStyle w:val="Zv-References-ru"/>
      </w:pPr>
      <w:r w:rsidRPr="00A01BDB">
        <w:rPr>
          <w:lang w:val="en-US"/>
        </w:rPr>
        <w:t>Yu.K. Kurilenkov, V.P. Tarakanov</w:t>
      </w:r>
      <w:r w:rsidR="00606B21" w:rsidRPr="00606B21">
        <w:rPr>
          <w:lang w:val="en-US"/>
        </w:rPr>
        <w:t xml:space="preserve"> </w:t>
      </w:r>
      <w:r w:rsidR="00606B21">
        <w:rPr>
          <w:lang w:val="en-US"/>
        </w:rPr>
        <w:t>et al.</w:t>
      </w:r>
      <w:r w:rsidRPr="00A01BDB">
        <w:rPr>
          <w:lang w:val="en-US"/>
        </w:rPr>
        <w:t xml:space="preserve"> J. Phys.: Conference Series </w:t>
      </w:r>
      <w:r w:rsidRPr="00606B21">
        <w:rPr>
          <w:b/>
          <w:lang w:val="en-US"/>
        </w:rPr>
        <w:t>653</w:t>
      </w:r>
      <w:r w:rsidRPr="00A01BDB">
        <w:rPr>
          <w:lang w:val="en-US"/>
        </w:rPr>
        <w:t xml:space="preserve"> (2015) 012026.</w:t>
      </w:r>
    </w:p>
    <w:sectPr w:rsidR="007A6D5A" w:rsidRPr="007A6D5A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22D" w:rsidRDefault="000B222D">
      <w:r>
        <w:separator/>
      </w:r>
    </w:p>
  </w:endnote>
  <w:endnote w:type="continuationSeparator" w:id="0">
    <w:p w:rsidR="000B222D" w:rsidRDefault="000B2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5E6" w:rsidRDefault="00471AE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05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05E6" w:rsidRDefault="008A05E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5E6" w:rsidRDefault="00471AE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05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6DB3">
      <w:rPr>
        <w:rStyle w:val="a5"/>
        <w:noProof/>
      </w:rPr>
      <w:t>1</w:t>
    </w:r>
    <w:r>
      <w:rPr>
        <w:rStyle w:val="a5"/>
      </w:rPr>
      <w:fldChar w:fldCharType="end"/>
    </w:r>
  </w:p>
  <w:p w:rsidR="008A05E6" w:rsidRDefault="008A05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22D" w:rsidRDefault="000B222D">
      <w:r>
        <w:separator/>
      </w:r>
    </w:p>
  </w:footnote>
  <w:footnote w:type="continuationSeparator" w:id="0">
    <w:p w:rsidR="000B222D" w:rsidRDefault="000B2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5E6" w:rsidRDefault="008A05E6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D11B24">
      <w:rPr>
        <w:sz w:val="20"/>
      </w:rPr>
      <w:t>8</w:t>
    </w:r>
    <w:r>
      <w:rPr>
        <w:sz w:val="20"/>
      </w:rPr>
      <w:t xml:space="preserve"> – 1</w:t>
    </w:r>
    <w:r w:rsidRPr="00D11B24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D11B24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8A05E6" w:rsidRDefault="00471AE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6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3043024"/>
    <w:multiLevelType w:val="hybridMultilevel"/>
    <w:tmpl w:val="2EA60AC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01CDA"/>
    <w:rsid w:val="000171D9"/>
    <w:rsid w:val="00035E6F"/>
    <w:rsid w:val="00037F7B"/>
    <w:rsid w:val="00043701"/>
    <w:rsid w:val="00050032"/>
    <w:rsid w:val="0007306F"/>
    <w:rsid w:val="00073F79"/>
    <w:rsid w:val="0007576F"/>
    <w:rsid w:val="00084CDF"/>
    <w:rsid w:val="00087F23"/>
    <w:rsid w:val="000A7A72"/>
    <w:rsid w:val="000B222D"/>
    <w:rsid w:val="000C7078"/>
    <w:rsid w:val="000D5FCD"/>
    <w:rsid w:val="000D76E9"/>
    <w:rsid w:val="000E495B"/>
    <w:rsid w:val="000F2993"/>
    <w:rsid w:val="00106882"/>
    <w:rsid w:val="00107A86"/>
    <w:rsid w:val="0015156B"/>
    <w:rsid w:val="00167B41"/>
    <w:rsid w:val="001766FF"/>
    <w:rsid w:val="001C0CCB"/>
    <w:rsid w:val="001D5CB5"/>
    <w:rsid w:val="00210DEC"/>
    <w:rsid w:val="00220629"/>
    <w:rsid w:val="002211C3"/>
    <w:rsid w:val="00237036"/>
    <w:rsid w:val="00247225"/>
    <w:rsid w:val="002555E0"/>
    <w:rsid w:val="00276EF8"/>
    <w:rsid w:val="002D5FDC"/>
    <w:rsid w:val="002F0BEC"/>
    <w:rsid w:val="002F308E"/>
    <w:rsid w:val="002F4D3E"/>
    <w:rsid w:val="00305580"/>
    <w:rsid w:val="00342241"/>
    <w:rsid w:val="00351FE2"/>
    <w:rsid w:val="00353033"/>
    <w:rsid w:val="003800F3"/>
    <w:rsid w:val="0038445D"/>
    <w:rsid w:val="003A07A5"/>
    <w:rsid w:val="003B5249"/>
    <w:rsid w:val="003B5B93"/>
    <w:rsid w:val="003B7FAB"/>
    <w:rsid w:val="003C5866"/>
    <w:rsid w:val="003D7865"/>
    <w:rsid w:val="003E3523"/>
    <w:rsid w:val="003F0A1F"/>
    <w:rsid w:val="00401388"/>
    <w:rsid w:val="00401C44"/>
    <w:rsid w:val="00414512"/>
    <w:rsid w:val="00446025"/>
    <w:rsid w:val="00452DA9"/>
    <w:rsid w:val="004547BE"/>
    <w:rsid w:val="00456FC1"/>
    <w:rsid w:val="00457D5C"/>
    <w:rsid w:val="00471AEF"/>
    <w:rsid w:val="004815D8"/>
    <w:rsid w:val="004A77D1"/>
    <w:rsid w:val="004B72AA"/>
    <w:rsid w:val="004D2A06"/>
    <w:rsid w:val="004E50AC"/>
    <w:rsid w:val="004F4ABA"/>
    <w:rsid w:val="004F4E29"/>
    <w:rsid w:val="00522051"/>
    <w:rsid w:val="0053384E"/>
    <w:rsid w:val="0055367A"/>
    <w:rsid w:val="00567C6F"/>
    <w:rsid w:val="00573BAD"/>
    <w:rsid w:val="0058676C"/>
    <w:rsid w:val="0059151B"/>
    <w:rsid w:val="0059799C"/>
    <w:rsid w:val="005B3100"/>
    <w:rsid w:val="005B40E6"/>
    <w:rsid w:val="00606B21"/>
    <w:rsid w:val="00654A7B"/>
    <w:rsid w:val="00656291"/>
    <w:rsid w:val="006626EC"/>
    <w:rsid w:val="006B4B35"/>
    <w:rsid w:val="006B55BF"/>
    <w:rsid w:val="006B593F"/>
    <w:rsid w:val="006B7FD5"/>
    <w:rsid w:val="006D3AAC"/>
    <w:rsid w:val="006D62E2"/>
    <w:rsid w:val="006F19FF"/>
    <w:rsid w:val="007232B5"/>
    <w:rsid w:val="007310FC"/>
    <w:rsid w:val="00732A2E"/>
    <w:rsid w:val="007465BF"/>
    <w:rsid w:val="007570EB"/>
    <w:rsid w:val="007643D0"/>
    <w:rsid w:val="00764D03"/>
    <w:rsid w:val="00780CE4"/>
    <w:rsid w:val="007A6D5A"/>
    <w:rsid w:val="007B028B"/>
    <w:rsid w:val="007B6378"/>
    <w:rsid w:val="007D2C04"/>
    <w:rsid w:val="007F7485"/>
    <w:rsid w:val="00802D35"/>
    <w:rsid w:val="00807520"/>
    <w:rsid w:val="0082169A"/>
    <w:rsid w:val="008328FA"/>
    <w:rsid w:val="008478EC"/>
    <w:rsid w:val="008758B9"/>
    <w:rsid w:val="00891D1A"/>
    <w:rsid w:val="00894C50"/>
    <w:rsid w:val="008A05E6"/>
    <w:rsid w:val="008A477A"/>
    <w:rsid w:val="008B6DB3"/>
    <w:rsid w:val="008D1653"/>
    <w:rsid w:val="008D30DC"/>
    <w:rsid w:val="008E3BD3"/>
    <w:rsid w:val="008F282A"/>
    <w:rsid w:val="008F3939"/>
    <w:rsid w:val="009240B2"/>
    <w:rsid w:val="00970129"/>
    <w:rsid w:val="00980CEF"/>
    <w:rsid w:val="0099009A"/>
    <w:rsid w:val="00995B03"/>
    <w:rsid w:val="009C7B69"/>
    <w:rsid w:val="00A01BDB"/>
    <w:rsid w:val="00A35D95"/>
    <w:rsid w:val="00A40EAB"/>
    <w:rsid w:val="00A61F5C"/>
    <w:rsid w:val="00A95092"/>
    <w:rsid w:val="00AB21C3"/>
    <w:rsid w:val="00AB31D9"/>
    <w:rsid w:val="00AF2D45"/>
    <w:rsid w:val="00AF4D1F"/>
    <w:rsid w:val="00B30808"/>
    <w:rsid w:val="00B353C5"/>
    <w:rsid w:val="00B37C16"/>
    <w:rsid w:val="00B426D3"/>
    <w:rsid w:val="00B51BB8"/>
    <w:rsid w:val="00B54478"/>
    <w:rsid w:val="00B622ED"/>
    <w:rsid w:val="00B763D6"/>
    <w:rsid w:val="00B9584E"/>
    <w:rsid w:val="00BC4A87"/>
    <w:rsid w:val="00BC63CB"/>
    <w:rsid w:val="00BD0F72"/>
    <w:rsid w:val="00BF3266"/>
    <w:rsid w:val="00C103CD"/>
    <w:rsid w:val="00C232A0"/>
    <w:rsid w:val="00C807EB"/>
    <w:rsid w:val="00C872EB"/>
    <w:rsid w:val="00C932E5"/>
    <w:rsid w:val="00C952F6"/>
    <w:rsid w:val="00CE497F"/>
    <w:rsid w:val="00D11B24"/>
    <w:rsid w:val="00D16AE6"/>
    <w:rsid w:val="00D16F64"/>
    <w:rsid w:val="00D242AE"/>
    <w:rsid w:val="00D40AD0"/>
    <w:rsid w:val="00D47F19"/>
    <w:rsid w:val="00D900FB"/>
    <w:rsid w:val="00DB0626"/>
    <w:rsid w:val="00DD01DB"/>
    <w:rsid w:val="00E27373"/>
    <w:rsid w:val="00E555C4"/>
    <w:rsid w:val="00E569F2"/>
    <w:rsid w:val="00E7021A"/>
    <w:rsid w:val="00E716AC"/>
    <w:rsid w:val="00E87733"/>
    <w:rsid w:val="00E96A62"/>
    <w:rsid w:val="00EA1958"/>
    <w:rsid w:val="00EA362A"/>
    <w:rsid w:val="00EB7430"/>
    <w:rsid w:val="00ED2867"/>
    <w:rsid w:val="00ED3B00"/>
    <w:rsid w:val="00F2299E"/>
    <w:rsid w:val="00F74399"/>
    <w:rsid w:val="00F75A65"/>
    <w:rsid w:val="00F85FDF"/>
    <w:rsid w:val="00F95123"/>
    <w:rsid w:val="00F97299"/>
    <w:rsid w:val="00FA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caption"/>
    <w:basedOn w:val="a"/>
    <w:next w:val="a"/>
    <w:qFormat/>
    <w:rsid w:val="00D40AD0"/>
    <w:rPr>
      <w:b/>
      <w:bCs/>
      <w:sz w:val="20"/>
      <w:szCs w:val="20"/>
    </w:rPr>
  </w:style>
  <w:style w:type="paragraph" w:customStyle="1" w:styleId="a8">
    <w:name w:val="Знак Знак Знак Знак"/>
    <w:basedOn w:val="a"/>
    <w:rsid w:val="00167B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0171D9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457D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57D5C"/>
    <w:rPr>
      <w:rFonts w:ascii="Tahoma" w:hAnsi="Tahoma" w:cs="Tahoma"/>
      <w:sz w:val="16"/>
      <w:szCs w:val="16"/>
    </w:rPr>
  </w:style>
  <w:style w:type="character" w:customStyle="1" w:styleId="print">
    <w:name w:val="print"/>
    <w:rsid w:val="007B028B"/>
  </w:style>
  <w:style w:type="paragraph" w:styleId="21">
    <w:name w:val="Body Text 2"/>
    <w:basedOn w:val="a"/>
    <w:link w:val="22"/>
    <w:rsid w:val="007B028B"/>
    <w:pPr>
      <w:spacing w:after="120" w:line="480" w:lineRule="auto"/>
    </w:pPr>
  </w:style>
  <w:style w:type="character" w:customStyle="1" w:styleId="22">
    <w:name w:val="Основной текст 2 Знак"/>
    <w:link w:val="21"/>
    <w:rsid w:val="007B028B"/>
    <w:rPr>
      <w:sz w:val="24"/>
      <w:szCs w:val="24"/>
    </w:rPr>
  </w:style>
  <w:style w:type="character" w:styleId="ac">
    <w:name w:val="Hyperlink"/>
    <w:basedOn w:val="a0"/>
    <w:rsid w:val="00C932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urilenkovyuri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k13</Company>
  <LinksUpToDate>false</LinksUpToDate>
  <CharactersWithSpaces>2895</CharactersWithSpaces>
  <SharedDoc>false</SharedDoc>
  <HLinks>
    <vt:vector size="18" baseType="variant">
      <vt:variant>
        <vt:i4>7667803</vt:i4>
      </vt:variant>
      <vt:variant>
        <vt:i4>9</vt:i4>
      </vt:variant>
      <vt:variant>
        <vt:i4>0</vt:i4>
      </vt:variant>
      <vt:variant>
        <vt:i4>5</vt:i4>
      </vt:variant>
      <vt:variant>
        <vt:lpwstr>mailto:oginov@lebedev.ru</vt:lpwstr>
      </vt:variant>
      <vt:variant>
        <vt:lpwstr/>
      </vt:variant>
      <vt:variant>
        <vt:i4>4259944</vt:i4>
      </vt:variant>
      <vt:variant>
        <vt:i4>6</vt:i4>
      </vt:variant>
      <vt:variant>
        <vt:i4>0</vt:i4>
      </vt:variant>
      <vt:variant>
        <vt:i4>5</vt:i4>
      </vt:variant>
      <vt:variant>
        <vt:lpwstr>mailto:stas-ch@sci.lebedev.ru</vt:lpwstr>
      </vt:variant>
      <vt:variant>
        <vt:lpwstr/>
      </vt:variant>
      <vt:variant>
        <vt:i4>7667803</vt:i4>
      </vt:variant>
      <vt:variant>
        <vt:i4>3</vt:i4>
      </vt:variant>
      <vt:variant>
        <vt:i4>0</vt:i4>
      </vt:variant>
      <vt:variant>
        <vt:i4>5</vt:i4>
      </vt:variant>
      <vt:variant>
        <vt:lpwstr>mailto:oginov@lebedev.ru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выхода рентгеновского излучения из межэлектродной среды наносекундного вакуумного разряда с виртуальным катодом</dc:title>
  <dc:subject/>
  <dc:creator>Сергей Сатунин</dc:creator>
  <cp:keywords/>
  <cp:lastModifiedBy>Сергей Сатунин</cp:lastModifiedBy>
  <cp:revision>3</cp:revision>
  <cp:lastPrinted>1601-01-01T00:00:00Z</cp:lastPrinted>
  <dcterms:created xsi:type="dcterms:W3CDTF">2016-01-21T14:03:00Z</dcterms:created>
  <dcterms:modified xsi:type="dcterms:W3CDTF">2016-01-21T14:03:00Z</dcterms:modified>
</cp:coreProperties>
</file>