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D4" w:rsidRDefault="00004FD4" w:rsidP="00004FD4">
      <w:pPr>
        <w:pStyle w:val="Zv-Titlereport"/>
      </w:pPr>
      <w:bookmarkStart w:id="0" w:name="OLE_LINK5"/>
      <w:bookmarkStart w:id="1" w:name="OLE_LINK6"/>
      <w:r>
        <w:t>Газообразные продукты взаимодействия полимеров с плазмой аргона и их влияние на параметры плазмы</w:t>
      </w:r>
      <w:bookmarkEnd w:id="0"/>
      <w:bookmarkEnd w:id="1"/>
    </w:p>
    <w:p w:rsidR="00004FD4" w:rsidRPr="001B2320" w:rsidRDefault="00004FD4" w:rsidP="00004FD4">
      <w:pPr>
        <w:pStyle w:val="Zv-Author"/>
      </w:pPr>
      <w:r w:rsidRPr="0043384F">
        <w:rPr>
          <w:u w:val="single"/>
        </w:rPr>
        <w:t>С.А.</w:t>
      </w:r>
      <w:r w:rsidRPr="00004FD4">
        <w:rPr>
          <w:u w:val="single"/>
        </w:rPr>
        <w:t xml:space="preserve"> </w:t>
      </w:r>
      <w:r w:rsidRPr="0043384F">
        <w:rPr>
          <w:u w:val="single"/>
        </w:rPr>
        <w:t>Смирнов</w:t>
      </w:r>
      <w:r w:rsidR="001B2320" w:rsidRPr="001B2320">
        <w:rPr>
          <w:vertAlign w:val="superscript"/>
        </w:rPr>
        <w:t>1</w:t>
      </w:r>
      <w:r>
        <w:t>, Д.В.</w:t>
      </w:r>
      <w:r w:rsidRPr="00004FD4">
        <w:t xml:space="preserve"> </w:t>
      </w:r>
      <w:r>
        <w:t>Кадников</w:t>
      </w:r>
      <w:r w:rsidR="001B2320" w:rsidRPr="001B2320">
        <w:rPr>
          <w:vertAlign w:val="superscript"/>
        </w:rPr>
        <w:t>1</w:t>
      </w:r>
      <w:r>
        <w:t>, А.А.</w:t>
      </w:r>
      <w:r w:rsidRPr="00004FD4">
        <w:t xml:space="preserve"> </w:t>
      </w:r>
      <w:r>
        <w:t>Овцын</w:t>
      </w:r>
      <w:r w:rsidR="001B2320" w:rsidRPr="001B2320">
        <w:rPr>
          <w:vertAlign w:val="superscript"/>
        </w:rPr>
        <w:t>1</w:t>
      </w:r>
      <w:r>
        <w:t>, Т.Г.</w:t>
      </w:r>
      <w:r w:rsidRPr="00004FD4">
        <w:t xml:space="preserve"> </w:t>
      </w:r>
      <w:r>
        <w:t>Шикова</w:t>
      </w:r>
      <w:r w:rsidR="001B2320" w:rsidRPr="001B2320">
        <w:rPr>
          <w:vertAlign w:val="superscript"/>
        </w:rPr>
        <w:t>1</w:t>
      </w:r>
      <w:r>
        <w:t>, В.А.</w:t>
      </w:r>
      <w:r w:rsidRPr="00004FD4">
        <w:t xml:space="preserve"> </w:t>
      </w:r>
      <w:r>
        <w:t>Титов</w:t>
      </w:r>
      <w:r w:rsidR="001B2320" w:rsidRPr="001B2320">
        <w:rPr>
          <w:vertAlign w:val="superscript"/>
        </w:rPr>
        <w:t>2</w:t>
      </w:r>
    </w:p>
    <w:p w:rsidR="00F4595C" w:rsidRDefault="001B2320" w:rsidP="00B94F24">
      <w:pPr>
        <w:pStyle w:val="Zv-Organization"/>
      </w:pPr>
      <w:r w:rsidRPr="001B2320">
        <w:rPr>
          <w:vertAlign w:val="superscript"/>
        </w:rPr>
        <w:t>1</w:t>
      </w:r>
      <w:r w:rsidR="00004FD4">
        <w:t xml:space="preserve">Ивановский государственный химико-технологический университет, </w:t>
      </w:r>
      <w:r w:rsidR="004874C5">
        <w:t xml:space="preserve">г. </w:t>
      </w:r>
      <w:r w:rsidR="00004FD4">
        <w:t>Иваново,</w:t>
      </w:r>
      <w:r w:rsidR="00407459" w:rsidRPr="00407459">
        <w:br/>
        <w:t xml:space="preserve">    </w:t>
      </w:r>
      <w:r w:rsidR="00004FD4">
        <w:t xml:space="preserve"> Россия</w:t>
      </w:r>
      <w:r w:rsidR="00B94F24">
        <w:t xml:space="preserve">, </w:t>
      </w:r>
      <w:hyperlink r:id="rId7" w:history="1">
        <w:r w:rsidR="00004FD4" w:rsidRPr="00356337">
          <w:rPr>
            <w:rStyle w:val="a7"/>
            <w:lang w:val="en-US"/>
          </w:rPr>
          <w:t>sas</w:t>
        </w:r>
        <w:r w:rsidR="00004FD4" w:rsidRPr="00356337">
          <w:rPr>
            <w:rStyle w:val="a7"/>
          </w:rPr>
          <w:t>@</w:t>
        </w:r>
        <w:r w:rsidR="00004FD4" w:rsidRPr="00356337">
          <w:rPr>
            <w:rStyle w:val="a7"/>
            <w:lang w:val="en-US"/>
          </w:rPr>
          <w:t>is</w:t>
        </w:r>
        <w:r w:rsidR="00004FD4" w:rsidRPr="00356337">
          <w:rPr>
            <w:rStyle w:val="a7"/>
            <w:lang w:val="en-US"/>
          </w:rPr>
          <w:t>u</w:t>
        </w:r>
        <w:r w:rsidR="00004FD4" w:rsidRPr="00356337">
          <w:rPr>
            <w:rStyle w:val="a7"/>
            <w:lang w:val="en-US"/>
          </w:rPr>
          <w:t>c</w:t>
        </w:r>
        <w:r w:rsidR="00004FD4" w:rsidRPr="00356337">
          <w:rPr>
            <w:rStyle w:val="a7"/>
            <w:lang w:val="en-US"/>
          </w:rPr>
          <w:t>t</w:t>
        </w:r>
        <w:r w:rsidR="00004FD4" w:rsidRPr="00356337">
          <w:rPr>
            <w:rStyle w:val="a7"/>
          </w:rPr>
          <w:t>.</w:t>
        </w:r>
        <w:r w:rsidR="00004FD4" w:rsidRPr="00356337">
          <w:rPr>
            <w:rStyle w:val="a7"/>
            <w:lang w:val="en-US"/>
          </w:rPr>
          <w:t>ru</w:t>
        </w:r>
      </w:hyperlink>
      <w:r w:rsidR="00B94F24" w:rsidRPr="00B94F24">
        <w:t xml:space="preserve"> </w:t>
      </w:r>
      <w:r w:rsidR="00B94F24" w:rsidRPr="000E138D">
        <w:br/>
      </w:r>
      <w:r w:rsidRPr="00407459">
        <w:rPr>
          <w:vertAlign w:val="superscript"/>
        </w:rPr>
        <w:t>2</w:t>
      </w:r>
      <w:r w:rsidR="004874C5">
        <w:t>Институт химии растворов им. Г.</w:t>
      </w:r>
      <w:r w:rsidR="00004FD4">
        <w:t xml:space="preserve">А. Крестова РАН, </w:t>
      </w:r>
      <w:r w:rsidR="004874C5">
        <w:t xml:space="preserve">г. </w:t>
      </w:r>
      <w:r w:rsidR="00004FD4">
        <w:t>Иваново, Россия</w:t>
      </w:r>
    </w:p>
    <w:p w:rsidR="004E2AA9" w:rsidRPr="00FF4F9E" w:rsidRDefault="00096395" w:rsidP="004874C5">
      <w:pPr>
        <w:pStyle w:val="Zv-bodyreport"/>
        <w:spacing w:line="228" w:lineRule="auto"/>
      </w:pPr>
      <w:r>
        <w:t>Обработка</w:t>
      </w:r>
      <w:r w:rsidR="00E23A19">
        <w:t xml:space="preserve"> полимеров в плазме пониженного давления </w:t>
      </w:r>
      <w:r>
        <w:t>всегда сопровождается выделением газообразных продуктов, которые могут существенно изменить состав и параметры плазмы</w:t>
      </w:r>
      <w:r w:rsidR="002D3678">
        <w:t>.</w:t>
      </w:r>
      <w:r>
        <w:t xml:space="preserve"> Так, </w:t>
      </w:r>
      <w:r w:rsidR="00B6297B">
        <w:t xml:space="preserve">разрушение функциональных групп </w:t>
      </w:r>
      <w:r>
        <w:t xml:space="preserve">при обработке гетероцепных полимеров в плазме инертных газов </w:t>
      </w:r>
      <w:r w:rsidR="00B6297B">
        <w:t>ведет к появлению</w:t>
      </w:r>
      <w:r>
        <w:t xml:space="preserve"> молекулярны</w:t>
      </w:r>
      <w:r w:rsidR="00B6297B">
        <w:t>х</w:t>
      </w:r>
      <w:r>
        <w:t xml:space="preserve"> продукт</w:t>
      </w:r>
      <w:r w:rsidR="00B6297B">
        <w:t>ов</w:t>
      </w:r>
      <w:r>
        <w:t>, возбуждение и диссоциация которых меня</w:t>
      </w:r>
      <w:r w:rsidR="00EF3A61">
        <w:t>ю</w:t>
      </w:r>
      <w:r>
        <w:t xml:space="preserve">т состав активных частиц, воздействующих на полимер. </w:t>
      </w:r>
      <w:r w:rsidR="00B6297B">
        <w:t>В результате можно ожидать</w:t>
      </w:r>
      <w:r>
        <w:t xml:space="preserve"> изменени</w:t>
      </w:r>
      <w:r w:rsidR="00B6297B">
        <w:t>я</w:t>
      </w:r>
      <w:r>
        <w:t xml:space="preserve"> эффективности модифицирования поверхности и даже самого его результата. Цел</w:t>
      </w:r>
      <w:r w:rsidR="008B1A14">
        <w:t>и</w:t>
      </w:r>
      <w:r>
        <w:t xml:space="preserve"> </w:t>
      </w:r>
      <w:r w:rsidR="00EF3A61">
        <w:t>настояще</w:t>
      </w:r>
      <w:r>
        <w:t>й работы</w:t>
      </w:r>
      <w:r w:rsidR="00EF3A61">
        <w:t>:</w:t>
      </w:r>
      <w:r>
        <w:t xml:space="preserve"> </w:t>
      </w:r>
      <w:r w:rsidR="008B1A14">
        <w:t xml:space="preserve">(1) </w:t>
      </w:r>
      <w:r>
        <w:t xml:space="preserve">получить экспериментальные данные о составе и скоростях выделения газообразных продуктов при действии плазмы аргона на </w:t>
      </w:r>
      <w:r w:rsidR="008B1A14">
        <w:t>полимеры с различными функциональными группами в макроцепях: полипропилен (ПП), полиэтилентерефталат (ПЭТФ), полиарамид (ПА)</w:t>
      </w:r>
      <w:r w:rsidR="00ED512D">
        <w:t xml:space="preserve">, – </w:t>
      </w:r>
      <w:r w:rsidR="008B1A14">
        <w:t>и (2) экспериментально оценить влияние продуктов на напряженность электрического поля, температуру газа, состав излучения и др</w:t>
      </w:r>
      <w:r w:rsidR="00B6297B">
        <w:t>угие</w:t>
      </w:r>
      <w:r w:rsidR="00B6297B" w:rsidRPr="00B6297B">
        <w:t xml:space="preserve"> </w:t>
      </w:r>
      <w:r w:rsidR="00B6297B">
        <w:t>характеристики плазмы</w:t>
      </w:r>
      <w:r w:rsidR="008B1A14">
        <w:t xml:space="preserve">. </w:t>
      </w:r>
      <w:r w:rsidR="00ED512D">
        <w:t>Полимеры обрабатывали в плазме разряд</w:t>
      </w:r>
      <w:r w:rsidR="004E2AA9">
        <w:t>а постоянного тока в аргоне при</w:t>
      </w:r>
      <w:r w:rsidR="00ED512D">
        <w:t xml:space="preserve"> </w:t>
      </w:r>
      <w:r w:rsidR="005454D9" w:rsidRPr="005454D9">
        <w:rPr>
          <w:i/>
        </w:rPr>
        <w:t>р</w:t>
      </w:r>
      <w:r w:rsidR="002D6D0E">
        <w:rPr>
          <w:i/>
        </w:rPr>
        <w:t> </w:t>
      </w:r>
      <w:r w:rsidR="005454D9" w:rsidRPr="005454D9">
        <w:rPr>
          <w:i/>
        </w:rPr>
        <w:t>=</w:t>
      </w:r>
      <w:r w:rsidR="00ED512D">
        <w:t xml:space="preserve"> </w:t>
      </w:r>
      <w:r w:rsidR="005454D9">
        <w:t xml:space="preserve">30 – 300 Па и </w:t>
      </w:r>
      <w:r w:rsidR="002D6D0E">
        <w:rPr>
          <w:i/>
          <w:lang w:val="en-US"/>
        </w:rPr>
        <w:t>i</w:t>
      </w:r>
      <w:r w:rsidR="002D6D0E">
        <w:rPr>
          <w:i/>
        </w:rPr>
        <w:t> </w:t>
      </w:r>
      <w:r w:rsidR="005454D9" w:rsidRPr="005454D9">
        <w:rPr>
          <w:i/>
        </w:rPr>
        <w:t>=</w:t>
      </w:r>
      <w:r w:rsidR="004874C5">
        <w:rPr>
          <w:i/>
        </w:rPr>
        <w:t> </w:t>
      </w:r>
      <w:r w:rsidR="005454D9">
        <w:t>20 –</w:t>
      </w:r>
      <w:r w:rsidR="005454D9" w:rsidRPr="005454D9">
        <w:t xml:space="preserve"> </w:t>
      </w:r>
      <w:r w:rsidR="004874C5">
        <w:t>110 </w:t>
      </w:r>
      <w:r w:rsidR="005454D9">
        <w:t xml:space="preserve">мА. Состав газовой фазы определяли с использованием масс-спектрометра ИПДО-2А, спектры излучения регистрировали спектрофотометром </w:t>
      </w:r>
      <w:r w:rsidR="005454D9" w:rsidRPr="005454D9">
        <w:rPr>
          <w:lang w:val="en-US"/>
        </w:rPr>
        <w:t>AvaSpec</w:t>
      </w:r>
      <w:r w:rsidR="005454D9" w:rsidRPr="005454D9">
        <w:t>-2048</w:t>
      </w:r>
      <w:r w:rsidR="005454D9" w:rsidRPr="005454D9">
        <w:rPr>
          <w:lang w:val="en-US"/>
        </w:rPr>
        <w:t>FT</w:t>
      </w:r>
      <w:r w:rsidR="005454D9" w:rsidRPr="005454D9">
        <w:t>-2-</w:t>
      </w:r>
      <w:r w:rsidR="005454D9" w:rsidRPr="005454D9">
        <w:rPr>
          <w:lang w:val="en-US"/>
        </w:rPr>
        <w:t>SPU</w:t>
      </w:r>
      <w:r w:rsidR="005454D9" w:rsidRPr="005454D9">
        <w:t>.</w:t>
      </w:r>
      <w:r w:rsidR="005454D9">
        <w:t xml:space="preserve"> Подробнее установка и методики описаны в </w:t>
      </w:r>
      <w:r w:rsidR="005454D9" w:rsidRPr="002D6D0E">
        <w:t>[1, 2].</w:t>
      </w:r>
      <w:r w:rsidR="00EF3A61">
        <w:t xml:space="preserve"> </w:t>
      </w:r>
      <w:r w:rsidR="002B3E9E">
        <w:t>Результаты масс-спектральных измерений и спектры излучения показали следующее. В</w:t>
      </w:r>
      <w:r w:rsidR="002B3E9E" w:rsidRPr="00C51AFD">
        <w:t xml:space="preserve"> плазме </w:t>
      </w:r>
      <w:r w:rsidR="002B3E9E" w:rsidRPr="00C51AFD">
        <w:rPr>
          <w:lang w:val="en-US"/>
        </w:rPr>
        <w:t>Ar</w:t>
      </w:r>
      <w:r w:rsidR="002B3E9E" w:rsidRPr="00C51AFD">
        <w:t xml:space="preserve"> (</w:t>
      </w:r>
      <w:r w:rsidR="002B3E9E">
        <w:t>даже в отсутствие</w:t>
      </w:r>
      <w:r w:rsidR="002B3E9E" w:rsidRPr="00C51AFD">
        <w:t xml:space="preserve"> полимера в реакторе) </w:t>
      </w:r>
      <w:r w:rsidR="002B3E9E">
        <w:t>имеются</w:t>
      </w:r>
      <w:r w:rsidR="002B3E9E" w:rsidRPr="00C51AFD">
        <w:t xml:space="preserve"> примеси О</w:t>
      </w:r>
      <w:r w:rsidR="002B3E9E" w:rsidRPr="00C51AFD">
        <w:rPr>
          <w:vertAlign w:val="subscript"/>
        </w:rPr>
        <w:t>2</w:t>
      </w:r>
      <w:r w:rsidR="002B3E9E" w:rsidRPr="00C51AFD">
        <w:t xml:space="preserve">, </w:t>
      </w:r>
      <w:r w:rsidR="002B3E9E" w:rsidRPr="00C51AFD">
        <w:rPr>
          <w:lang w:val="en-US"/>
        </w:rPr>
        <w:t>N</w:t>
      </w:r>
      <w:r w:rsidR="002B3E9E" w:rsidRPr="00C51AFD">
        <w:rPr>
          <w:vertAlign w:val="subscript"/>
        </w:rPr>
        <w:t>2</w:t>
      </w:r>
      <w:r w:rsidR="002B3E9E" w:rsidRPr="00C51AFD">
        <w:t xml:space="preserve">, </w:t>
      </w:r>
      <w:r w:rsidR="002B3E9E" w:rsidRPr="00C51AFD">
        <w:rPr>
          <w:lang w:val="en-US"/>
        </w:rPr>
        <w:t>H</w:t>
      </w:r>
      <w:r w:rsidR="002B3E9E" w:rsidRPr="00C51AFD">
        <w:rPr>
          <w:vertAlign w:val="subscript"/>
        </w:rPr>
        <w:t>2</w:t>
      </w:r>
      <w:r w:rsidR="002B3E9E" w:rsidRPr="00C51AFD">
        <w:t>О</w:t>
      </w:r>
      <w:r w:rsidR="002B3E9E">
        <w:t xml:space="preserve"> и</w:t>
      </w:r>
      <w:r w:rsidR="002B3E9E" w:rsidRPr="00C51AFD">
        <w:t xml:space="preserve"> СО</w:t>
      </w:r>
      <w:r w:rsidR="002B3E9E">
        <w:t>, связанные</w:t>
      </w:r>
      <w:r w:rsidR="002B3E9E" w:rsidRPr="00C51AFD">
        <w:t xml:space="preserve"> как с чистотой исходного газа, так и с десорбцией со стенок реактора. </w:t>
      </w:r>
      <w:r w:rsidR="003A30AB">
        <w:t xml:space="preserve">При действии плазмы на полимеры с максимальной скоростью </w:t>
      </w:r>
      <w:r w:rsidR="00430B34">
        <w:t>(</w:t>
      </w:r>
      <w:r w:rsidR="00430B34" w:rsidRPr="00430B34">
        <w:rPr>
          <w:i/>
          <w:lang w:val="en-US"/>
        </w:rPr>
        <w:t>W</w:t>
      </w:r>
      <w:r w:rsidR="004874C5">
        <w:rPr>
          <w:i/>
        </w:rPr>
        <w:t> </w:t>
      </w:r>
      <w:r w:rsidR="00430B34" w:rsidRPr="00430B34">
        <w:t>~</w:t>
      </w:r>
      <w:r w:rsidR="004874C5">
        <w:t> </w:t>
      </w:r>
      <w:r w:rsidR="00430B34" w:rsidRPr="00430B34">
        <w:t>(3</w:t>
      </w:r>
      <w:r w:rsidR="004874C5">
        <w:t> – </w:t>
      </w:r>
      <w:r w:rsidR="00430B34" w:rsidRPr="00430B34">
        <w:t>10)</w:t>
      </w:r>
      <w:r w:rsidR="004874C5">
        <w:t>·</w:t>
      </w:r>
      <w:r w:rsidR="00430B34" w:rsidRPr="00430B34">
        <w:t>10</w:t>
      </w:r>
      <w:r w:rsidR="00430B34" w:rsidRPr="00430B34">
        <w:rPr>
          <w:vertAlign w:val="superscript"/>
        </w:rPr>
        <w:t>15</w:t>
      </w:r>
      <w:r w:rsidR="00430B34" w:rsidRPr="00430B34">
        <w:t xml:space="preserve"> </w:t>
      </w:r>
      <w:r w:rsidR="004874C5">
        <w:t>см</w:t>
      </w:r>
      <w:r w:rsidR="004874C5">
        <w:rPr>
          <w:vertAlign w:val="superscript"/>
        </w:rPr>
        <w:t>–</w:t>
      </w:r>
      <w:r w:rsidR="004874C5" w:rsidRPr="00430B34">
        <w:rPr>
          <w:vertAlign w:val="superscript"/>
        </w:rPr>
        <w:t>2</w:t>
      </w:r>
      <w:r w:rsidR="004874C5">
        <w:rPr>
          <w:lang w:val="en-US"/>
        </w:rPr>
        <w:t>c</w:t>
      </w:r>
      <w:r w:rsidR="004874C5">
        <w:rPr>
          <w:vertAlign w:val="superscript"/>
        </w:rPr>
        <w:t>–</w:t>
      </w:r>
      <w:r w:rsidR="004874C5" w:rsidRPr="00430B34">
        <w:rPr>
          <w:vertAlign w:val="superscript"/>
        </w:rPr>
        <w:t>1</w:t>
      </w:r>
      <w:r w:rsidR="00430B34">
        <w:t xml:space="preserve">) </w:t>
      </w:r>
      <w:r w:rsidR="003A30AB">
        <w:t>выделяется водород</w:t>
      </w:r>
      <w:r w:rsidR="00784198">
        <w:t>, п</w:t>
      </w:r>
      <w:r w:rsidR="002B3E9E">
        <w:t>ри деструкции ПА появляются также м</w:t>
      </w:r>
      <w:r w:rsidR="002B3E9E" w:rsidRPr="00C51AFD">
        <w:t xml:space="preserve">олекулы </w:t>
      </w:r>
      <w:r w:rsidR="002B3E9E" w:rsidRPr="00C51AFD">
        <w:rPr>
          <w:lang w:val="en-US"/>
        </w:rPr>
        <w:t>N</w:t>
      </w:r>
      <w:r w:rsidR="002B3E9E" w:rsidRPr="00C51AFD">
        <w:rPr>
          <w:vertAlign w:val="subscript"/>
        </w:rPr>
        <w:t>2</w:t>
      </w:r>
      <w:r w:rsidR="002B3E9E" w:rsidRPr="00C51AFD">
        <w:t>, СО</w:t>
      </w:r>
      <w:r w:rsidR="00430B34">
        <w:t xml:space="preserve"> </w:t>
      </w:r>
      <w:r w:rsidR="002D6D0E" w:rsidRPr="002D6D0E">
        <w:t>(</w:t>
      </w:r>
      <w:r w:rsidR="002D6D0E" w:rsidRPr="00430B34">
        <w:rPr>
          <w:i/>
          <w:lang w:val="en-US"/>
        </w:rPr>
        <w:t>W</w:t>
      </w:r>
      <w:r w:rsidR="002D6D0E" w:rsidRPr="00430B34">
        <w:t>~(</w:t>
      </w:r>
      <w:r w:rsidR="002D6D0E" w:rsidRPr="002D6D0E">
        <w:t>1</w:t>
      </w:r>
      <w:r w:rsidR="002D6D0E" w:rsidRPr="00430B34">
        <w:t>-</w:t>
      </w:r>
      <w:r w:rsidR="002D6D0E" w:rsidRPr="002D6D0E">
        <w:t>3</w:t>
      </w:r>
      <w:r w:rsidR="002D6D0E" w:rsidRPr="00430B34">
        <w:t>)</w:t>
      </w:r>
      <w:r w:rsidR="004874C5">
        <w:t>·</w:t>
      </w:r>
      <w:r w:rsidR="002D6D0E" w:rsidRPr="00430B34">
        <w:t>10</w:t>
      </w:r>
      <w:r w:rsidR="002D6D0E" w:rsidRPr="00430B34">
        <w:rPr>
          <w:vertAlign w:val="superscript"/>
        </w:rPr>
        <w:t>15</w:t>
      </w:r>
      <w:r w:rsidR="002D6D0E" w:rsidRPr="00430B34">
        <w:t xml:space="preserve"> </w:t>
      </w:r>
      <w:r w:rsidR="004874C5">
        <w:t>см</w:t>
      </w:r>
      <w:r w:rsidR="004874C5">
        <w:rPr>
          <w:vertAlign w:val="superscript"/>
        </w:rPr>
        <w:t>–</w:t>
      </w:r>
      <w:r w:rsidR="004874C5" w:rsidRPr="00430B34">
        <w:rPr>
          <w:vertAlign w:val="superscript"/>
        </w:rPr>
        <w:t>2</w:t>
      </w:r>
      <w:r w:rsidR="004874C5">
        <w:rPr>
          <w:lang w:val="en-US"/>
        </w:rPr>
        <w:t>c</w:t>
      </w:r>
      <w:r w:rsidR="004874C5">
        <w:rPr>
          <w:vertAlign w:val="superscript"/>
        </w:rPr>
        <w:t>–</w:t>
      </w:r>
      <w:r w:rsidR="004874C5" w:rsidRPr="00430B34">
        <w:rPr>
          <w:vertAlign w:val="superscript"/>
        </w:rPr>
        <w:t>1</w:t>
      </w:r>
      <w:r w:rsidR="002D6D0E">
        <w:t>)</w:t>
      </w:r>
      <w:r w:rsidR="002D6D0E" w:rsidRPr="002D6D0E">
        <w:t xml:space="preserve"> </w:t>
      </w:r>
      <w:r w:rsidR="00430B34">
        <w:t xml:space="preserve">и </w:t>
      </w:r>
      <w:r w:rsidR="00430B34" w:rsidRPr="00C51AFD">
        <w:rPr>
          <w:lang w:val="en-US"/>
        </w:rPr>
        <w:t>H</w:t>
      </w:r>
      <w:r w:rsidR="00430B34" w:rsidRPr="00C51AFD">
        <w:rPr>
          <w:vertAlign w:val="subscript"/>
        </w:rPr>
        <w:t>2</w:t>
      </w:r>
      <w:r w:rsidR="00430B34" w:rsidRPr="00C51AFD">
        <w:t>О</w:t>
      </w:r>
      <w:r w:rsidR="004E2AA9">
        <w:t xml:space="preserve"> </w:t>
      </w:r>
      <w:r w:rsidR="004E2AA9" w:rsidRPr="00430B34">
        <w:rPr>
          <w:i/>
          <w:lang w:val="en-US"/>
        </w:rPr>
        <w:t>W</w:t>
      </w:r>
      <w:r w:rsidR="004874C5">
        <w:rPr>
          <w:i/>
        </w:rPr>
        <w:t> </w:t>
      </w:r>
      <w:r w:rsidR="004E2AA9" w:rsidRPr="00430B34">
        <w:t>~</w:t>
      </w:r>
      <w:r w:rsidR="004874C5">
        <w:t> </w:t>
      </w:r>
      <w:r w:rsidR="004E2AA9" w:rsidRPr="00430B34">
        <w:t>(</w:t>
      </w:r>
      <w:r w:rsidR="004E2AA9">
        <w:t>4</w:t>
      </w:r>
      <w:r w:rsidR="004874C5">
        <w:t> – </w:t>
      </w:r>
      <w:r w:rsidR="004E2AA9">
        <w:t>10</w:t>
      </w:r>
      <w:r w:rsidR="004E2AA9" w:rsidRPr="00430B34">
        <w:t>)</w:t>
      </w:r>
      <w:r w:rsidR="004874C5">
        <w:t>·</w:t>
      </w:r>
      <w:r w:rsidR="004E2AA9" w:rsidRPr="00430B34">
        <w:t>10</w:t>
      </w:r>
      <w:r w:rsidR="004E2AA9" w:rsidRPr="00430B34">
        <w:rPr>
          <w:vertAlign w:val="superscript"/>
        </w:rPr>
        <w:t>1</w:t>
      </w:r>
      <w:r w:rsidR="004E2AA9">
        <w:rPr>
          <w:vertAlign w:val="superscript"/>
        </w:rPr>
        <w:t>4</w:t>
      </w:r>
      <w:r w:rsidR="004E2AA9" w:rsidRPr="00430B34">
        <w:t xml:space="preserve"> </w:t>
      </w:r>
      <w:r w:rsidR="004E2AA9">
        <w:t>см</w:t>
      </w:r>
      <w:r w:rsidR="004874C5">
        <w:rPr>
          <w:vertAlign w:val="superscript"/>
        </w:rPr>
        <w:t>–</w:t>
      </w:r>
      <w:r w:rsidR="004E2AA9" w:rsidRPr="00430B34">
        <w:rPr>
          <w:vertAlign w:val="superscript"/>
        </w:rPr>
        <w:t>2</w:t>
      </w:r>
      <w:r w:rsidR="004E2AA9">
        <w:rPr>
          <w:lang w:val="en-US"/>
        </w:rPr>
        <w:t>c</w:t>
      </w:r>
      <w:r w:rsidR="004874C5">
        <w:rPr>
          <w:vertAlign w:val="superscript"/>
        </w:rPr>
        <w:t>–</w:t>
      </w:r>
      <w:r w:rsidR="004E2AA9" w:rsidRPr="00430B34">
        <w:rPr>
          <w:vertAlign w:val="superscript"/>
        </w:rPr>
        <w:t>1</w:t>
      </w:r>
      <w:r w:rsidR="002B3E9E">
        <w:t xml:space="preserve">, суммарная мольная доля </w:t>
      </w:r>
      <w:r w:rsidR="00784198">
        <w:t>продуктов</w:t>
      </w:r>
      <w:r w:rsidR="002B3E9E">
        <w:t xml:space="preserve"> изменяется от 0.15 до 0.39 в зависимости от площади полимерного образца в реакторе, тока разряда и давления. </w:t>
      </w:r>
      <w:r w:rsidR="004E2AA9">
        <w:t xml:space="preserve">С изменением состава </w:t>
      </w:r>
      <w:r w:rsidR="002B3E9E">
        <w:t>газовой фаз</w:t>
      </w:r>
      <w:r w:rsidR="004E2AA9">
        <w:t>ы меняется</w:t>
      </w:r>
      <w:r w:rsidR="002B3E9E">
        <w:t xml:space="preserve"> напряженност</w:t>
      </w:r>
      <w:r w:rsidR="004E2AA9">
        <w:t>ь</w:t>
      </w:r>
      <w:r w:rsidR="002B3E9E">
        <w:t xml:space="preserve"> поля, поддерживающего плазму, температур</w:t>
      </w:r>
      <w:r w:rsidR="004E2AA9">
        <w:t>а</w:t>
      </w:r>
      <w:r w:rsidR="002B3E9E">
        <w:t xml:space="preserve"> газа</w:t>
      </w:r>
      <w:r w:rsidR="00784198">
        <w:t xml:space="preserve"> и интенсивност</w:t>
      </w:r>
      <w:r w:rsidR="00430B34">
        <w:t>и</w:t>
      </w:r>
      <w:r w:rsidR="00784198">
        <w:t xml:space="preserve"> излучения возбужденных компонентов, включая атомы аргона. Все </w:t>
      </w:r>
      <w:r w:rsidR="00430B34">
        <w:t>перечисленные</w:t>
      </w:r>
      <w:r w:rsidR="00784198">
        <w:t xml:space="preserve"> параметры зависят от площади обрабатываемого материала</w:t>
      </w:r>
      <w:r w:rsidR="00430B34">
        <w:t>,</w:t>
      </w:r>
      <w:r w:rsidR="00430B34" w:rsidRPr="00430B34">
        <w:t xml:space="preserve"> </w:t>
      </w:r>
      <w:r w:rsidR="00430B34">
        <w:t>причем эти зависимости немонотонны</w:t>
      </w:r>
      <w:r w:rsidR="00784198">
        <w:t xml:space="preserve">. </w:t>
      </w:r>
      <w:r w:rsidR="00784198" w:rsidRPr="00EF3A61">
        <w:t>Предварительные расчеты ФРЭЭ показали</w:t>
      </w:r>
      <w:r w:rsidR="00EF3A61">
        <w:t>, что</w:t>
      </w:r>
      <w:r w:rsidR="00784198">
        <w:t xml:space="preserve"> </w:t>
      </w:r>
      <w:r w:rsidR="004E2AA9">
        <w:t>у</w:t>
      </w:r>
      <w:r w:rsidR="004E2AA9" w:rsidRPr="0094404D">
        <w:t xml:space="preserve">чет соударений с молекулами </w:t>
      </w:r>
      <w:r w:rsidR="004E2AA9">
        <w:t xml:space="preserve">продуктов приводит к увеличению </w:t>
      </w:r>
      <w:r w:rsidR="004E2AA9" w:rsidRPr="0094404D">
        <w:t>средней энергии электронов по сравнению с плазмой в «</w:t>
      </w:r>
      <w:r w:rsidR="004E2AA9">
        <w:t>чистом</w:t>
      </w:r>
      <w:r w:rsidR="004E2AA9" w:rsidRPr="0094404D">
        <w:t xml:space="preserve">» </w:t>
      </w:r>
      <w:r w:rsidR="004E2AA9">
        <w:t>аргоне (с 4</w:t>
      </w:r>
      <w:r w:rsidR="004874C5" w:rsidRPr="00407459">
        <w:t>,</w:t>
      </w:r>
      <w:r w:rsidR="004E2AA9">
        <w:t>9 до 5</w:t>
      </w:r>
      <w:r w:rsidR="004874C5" w:rsidRPr="00407459">
        <w:t>,</w:t>
      </w:r>
      <w:r w:rsidR="004E2AA9">
        <w:t>6 эВ)</w:t>
      </w:r>
      <w:r w:rsidR="004E2AA9" w:rsidRPr="0094404D">
        <w:t xml:space="preserve">, при этом константы скоростей процессов с относительно низкими пороговыми энергиями меняются незначительно. </w:t>
      </w:r>
      <w:r w:rsidR="00EF3A61">
        <w:t xml:space="preserve">Около </w:t>
      </w:r>
      <w:r w:rsidR="004E2AA9" w:rsidRPr="0094404D">
        <w:t>9</w:t>
      </w:r>
      <w:r w:rsidR="004E2AA9">
        <w:t>0</w:t>
      </w:r>
      <w:r w:rsidR="004E2AA9" w:rsidRPr="0094404D">
        <w:t xml:space="preserve">% энергии электронов расходуется на возбуждение колебательных </w:t>
      </w:r>
      <w:r w:rsidR="00EF3A61">
        <w:t>уровней</w:t>
      </w:r>
      <w:r w:rsidR="004E2AA9" w:rsidRPr="0094404D">
        <w:t xml:space="preserve"> молекул </w:t>
      </w:r>
      <w:r w:rsidR="004E2AA9">
        <w:rPr>
          <w:lang w:val="en-US"/>
        </w:rPr>
        <w:t>H</w:t>
      </w:r>
      <w:r w:rsidR="004E2AA9" w:rsidRPr="0094404D">
        <w:rPr>
          <w:vertAlign w:val="subscript"/>
        </w:rPr>
        <w:t>2</w:t>
      </w:r>
      <w:r w:rsidR="004E2AA9" w:rsidRPr="00E221AF">
        <w:t xml:space="preserve">, </w:t>
      </w:r>
      <w:r w:rsidR="004E2AA9">
        <w:rPr>
          <w:lang w:val="en-US"/>
        </w:rPr>
        <w:t>CO</w:t>
      </w:r>
      <w:r w:rsidR="004E2AA9">
        <w:t xml:space="preserve">, </w:t>
      </w:r>
      <w:r w:rsidR="004E2AA9">
        <w:rPr>
          <w:lang w:val="en-US"/>
        </w:rPr>
        <w:t>N</w:t>
      </w:r>
      <w:r w:rsidR="004E2AA9" w:rsidRPr="00464D82">
        <w:rPr>
          <w:vertAlign w:val="subscript"/>
        </w:rPr>
        <w:t>2</w:t>
      </w:r>
      <w:r w:rsidR="004E2AA9" w:rsidRPr="00464D82">
        <w:t xml:space="preserve">, </w:t>
      </w:r>
      <w:r w:rsidR="004E2AA9">
        <w:rPr>
          <w:lang w:val="en-US"/>
        </w:rPr>
        <w:t>NO</w:t>
      </w:r>
      <w:r w:rsidR="004E2AA9" w:rsidRPr="00464D82">
        <w:t xml:space="preserve"> </w:t>
      </w:r>
      <w:r w:rsidR="004E2AA9" w:rsidRPr="0094404D">
        <w:t>и Н</w:t>
      </w:r>
      <w:r w:rsidR="004E2AA9" w:rsidRPr="0094404D">
        <w:rPr>
          <w:vertAlign w:val="subscript"/>
        </w:rPr>
        <w:t>2</w:t>
      </w:r>
      <w:r w:rsidR="004E2AA9" w:rsidRPr="0094404D">
        <w:t>О.</w:t>
      </w:r>
      <w:r w:rsidR="004E2AA9" w:rsidRPr="00E221AF">
        <w:t xml:space="preserve"> </w:t>
      </w:r>
      <w:r w:rsidR="004E2AA9">
        <w:t>Оценка концентрации электронов из проводимости плазмы дает небольшое изменение с 3</w:t>
      </w:r>
      <w:r w:rsidR="004874C5">
        <w:t>,</w:t>
      </w:r>
      <w:r w:rsidR="004E2AA9">
        <w:t>4</w:t>
      </w:r>
      <w:r w:rsidR="004E2AA9" w:rsidRPr="00044412">
        <w:t>·10</w:t>
      </w:r>
      <w:r w:rsidR="004E2AA9">
        <w:rPr>
          <w:vertAlign w:val="superscript"/>
        </w:rPr>
        <w:t>10</w:t>
      </w:r>
      <w:r w:rsidR="00EF3A61" w:rsidRPr="00EF3A61">
        <w:t xml:space="preserve"> </w:t>
      </w:r>
      <w:r w:rsidR="004E2AA9">
        <w:t xml:space="preserve">до </w:t>
      </w:r>
      <w:r w:rsidR="004E2AA9" w:rsidRPr="00044412">
        <w:t>1</w:t>
      </w:r>
      <w:r w:rsidR="004874C5" w:rsidRPr="00407459">
        <w:t>,</w:t>
      </w:r>
      <w:r w:rsidR="004E2AA9" w:rsidRPr="00044412">
        <w:t>3·10</w:t>
      </w:r>
      <w:r w:rsidR="004E2AA9">
        <w:rPr>
          <w:vertAlign w:val="superscript"/>
        </w:rPr>
        <w:t>10</w:t>
      </w:r>
      <w:r w:rsidR="004E2AA9">
        <w:t xml:space="preserve"> см</w:t>
      </w:r>
      <w:r w:rsidR="004874C5" w:rsidRPr="00407459">
        <w:rPr>
          <w:vertAlign w:val="superscript"/>
        </w:rPr>
        <w:t>–</w:t>
      </w:r>
      <w:r w:rsidR="004E2AA9" w:rsidRPr="002B1886">
        <w:rPr>
          <w:vertAlign w:val="superscript"/>
        </w:rPr>
        <w:t>3</w:t>
      </w:r>
      <w:r w:rsidR="004E2AA9">
        <w:t xml:space="preserve">. </w:t>
      </w:r>
      <w:r w:rsidR="00EF3A61">
        <w:t>Д</w:t>
      </w:r>
      <w:r w:rsidR="004E2AA9">
        <w:t>альнейший анализ требует учета более широкого набора процессов с участием газообразных продуктов</w:t>
      </w:r>
      <w:r w:rsidR="00EF3A61" w:rsidRPr="00EF3A61">
        <w:t xml:space="preserve"> </w:t>
      </w:r>
      <w:r w:rsidR="00EF3A61">
        <w:t>плазмохимических превращений.</w:t>
      </w:r>
    </w:p>
    <w:p w:rsidR="002D3678" w:rsidRDefault="002D3678" w:rsidP="004874C5">
      <w:pPr>
        <w:pStyle w:val="Zv-bodyreport"/>
        <w:spacing w:before="60" w:line="228" w:lineRule="auto"/>
      </w:pPr>
      <w:r>
        <w:t>Исследование выполнено при финансовой поддержке РФФИ и</w:t>
      </w:r>
      <w:r w:rsidRPr="004F054E">
        <w:t xml:space="preserve"> </w:t>
      </w:r>
      <w:r>
        <w:t xml:space="preserve">Правительства Ивановской области в рамках научного </w:t>
      </w:r>
      <w:r w:rsidRPr="004F054E">
        <w:t xml:space="preserve">проекта </w:t>
      </w:r>
      <w:r>
        <w:t>№ </w:t>
      </w:r>
      <w:r w:rsidRPr="00E61129">
        <w:t>15-42-03124-р-центр-а.</w:t>
      </w:r>
    </w:p>
    <w:p w:rsidR="005454D9" w:rsidRDefault="005454D9" w:rsidP="005454D9">
      <w:pPr>
        <w:pStyle w:val="Zv-TitleReferences-ru"/>
      </w:pPr>
      <w:r>
        <w:t>Литература</w:t>
      </w:r>
    </w:p>
    <w:p w:rsidR="003B1CDD" w:rsidRPr="003B1CDD" w:rsidRDefault="003B1CDD" w:rsidP="003B1CDD">
      <w:pPr>
        <w:pStyle w:val="Zv-References-ru"/>
        <w:rPr>
          <w:szCs w:val="24"/>
        </w:rPr>
      </w:pPr>
      <w:r w:rsidRPr="003B1CDD">
        <w:rPr>
          <w:szCs w:val="24"/>
          <w:lang w:val="en-US"/>
        </w:rPr>
        <w:t>Rybkin</w:t>
      </w:r>
      <w:r w:rsidRPr="003B1CDD">
        <w:rPr>
          <w:szCs w:val="24"/>
        </w:rPr>
        <w:t xml:space="preserve"> </w:t>
      </w:r>
      <w:r w:rsidRPr="003B1CDD">
        <w:rPr>
          <w:szCs w:val="24"/>
          <w:lang w:val="en-US"/>
        </w:rPr>
        <w:t>V</w:t>
      </w:r>
      <w:r w:rsidRPr="003B1CDD">
        <w:rPr>
          <w:szCs w:val="24"/>
        </w:rPr>
        <w:t>.</w:t>
      </w:r>
      <w:r w:rsidRPr="003B1CDD">
        <w:rPr>
          <w:szCs w:val="24"/>
          <w:lang w:val="en-US"/>
        </w:rPr>
        <w:t>V</w:t>
      </w:r>
      <w:r w:rsidRPr="003B1CDD">
        <w:rPr>
          <w:szCs w:val="24"/>
        </w:rPr>
        <w:t xml:space="preserve">., </w:t>
      </w:r>
      <w:r w:rsidRPr="003B1CDD">
        <w:rPr>
          <w:szCs w:val="24"/>
          <w:lang w:val="en-US"/>
        </w:rPr>
        <w:t>Kuvaldina</w:t>
      </w:r>
      <w:r w:rsidRPr="003B1CDD">
        <w:rPr>
          <w:szCs w:val="24"/>
        </w:rPr>
        <w:t xml:space="preserve"> </w:t>
      </w:r>
      <w:r w:rsidRPr="003B1CDD">
        <w:rPr>
          <w:szCs w:val="24"/>
          <w:lang w:val="en-US"/>
        </w:rPr>
        <w:t>E</w:t>
      </w:r>
      <w:r w:rsidRPr="003B1CDD">
        <w:rPr>
          <w:szCs w:val="24"/>
        </w:rPr>
        <w:t>.</w:t>
      </w:r>
      <w:r w:rsidRPr="003B1CDD">
        <w:rPr>
          <w:szCs w:val="24"/>
          <w:lang w:val="en-US"/>
        </w:rPr>
        <w:t>V</w:t>
      </w:r>
      <w:r w:rsidRPr="003B1CDD">
        <w:rPr>
          <w:szCs w:val="24"/>
        </w:rPr>
        <w:t xml:space="preserve">., </w:t>
      </w:r>
      <w:r w:rsidRPr="003B1CDD">
        <w:rPr>
          <w:szCs w:val="24"/>
          <w:lang w:val="en-US"/>
        </w:rPr>
        <w:t>Smirnov</w:t>
      </w:r>
      <w:r w:rsidRPr="003B1CDD">
        <w:rPr>
          <w:szCs w:val="24"/>
        </w:rPr>
        <w:t xml:space="preserve"> </w:t>
      </w:r>
      <w:r w:rsidRPr="003B1CDD">
        <w:rPr>
          <w:szCs w:val="24"/>
          <w:lang w:val="en-US"/>
        </w:rPr>
        <w:t>S</w:t>
      </w:r>
      <w:r w:rsidRPr="003B1CDD">
        <w:rPr>
          <w:szCs w:val="24"/>
        </w:rPr>
        <w:t>.</w:t>
      </w:r>
      <w:r w:rsidRPr="003B1CDD">
        <w:rPr>
          <w:szCs w:val="24"/>
          <w:lang w:val="en-US"/>
        </w:rPr>
        <w:t>A</w:t>
      </w:r>
      <w:r w:rsidRPr="003B1CDD">
        <w:rPr>
          <w:szCs w:val="24"/>
        </w:rPr>
        <w:t xml:space="preserve">., </w:t>
      </w:r>
      <w:r w:rsidRPr="003B1CDD">
        <w:rPr>
          <w:szCs w:val="24"/>
          <w:lang w:val="en-US"/>
        </w:rPr>
        <w:t>Titov</w:t>
      </w:r>
      <w:r w:rsidRPr="003B1CDD">
        <w:rPr>
          <w:szCs w:val="24"/>
        </w:rPr>
        <w:t xml:space="preserve"> </w:t>
      </w:r>
      <w:r w:rsidRPr="003B1CDD">
        <w:rPr>
          <w:szCs w:val="24"/>
          <w:lang w:val="en-US"/>
        </w:rPr>
        <w:t>V</w:t>
      </w:r>
      <w:r w:rsidRPr="003B1CDD">
        <w:rPr>
          <w:szCs w:val="24"/>
        </w:rPr>
        <w:t>.</w:t>
      </w:r>
      <w:r w:rsidRPr="003B1CDD">
        <w:rPr>
          <w:szCs w:val="24"/>
          <w:lang w:val="en-US"/>
        </w:rPr>
        <w:t>A</w:t>
      </w:r>
      <w:r w:rsidRPr="003B1CDD">
        <w:rPr>
          <w:szCs w:val="24"/>
        </w:rPr>
        <w:t xml:space="preserve">., </w:t>
      </w:r>
      <w:r w:rsidRPr="003B1CDD">
        <w:rPr>
          <w:szCs w:val="24"/>
          <w:lang w:val="en-US"/>
        </w:rPr>
        <w:t>Ivanov</w:t>
      </w:r>
      <w:r w:rsidRPr="003B1CDD">
        <w:rPr>
          <w:szCs w:val="24"/>
        </w:rPr>
        <w:t xml:space="preserve"> </w:t>
      </w:r>
      <w:r w:rsidRPr="003B1CDD">
        <w:rPr>
          <w:szCs w:val="24"/>
          <w:lang w:val="en-US"/>
        </w:rPr>
        <w:t>A</w:t>
      </w:r>
      <w:r w:rsidRPr="003B1CDD">
        <w:rPr>
          <w:szCs w:val="24"/>
        </w:rPr>
        <w:t>.</w:t>
      </w:r>
      <w:r w:rsidRPr="003B1CDD">
        <w:rPr>
          <w:szCs w:val="24"/>
          <w:lang w:val="en-US"/>
        </w:rPr>
        <w:t>N</w:t>
      </w:r>
      <w:r w:rsidRPr="003B1CDD">
        <w:rPr>
          <w:szCs w:val="24"/>
        </w:rPr>
        <w:t>.</w:t>
      </w:r>
      <w:r>
        <w:rPr>
          <w:szCs w:val="24"/>
        </w:rPr>
        <w:t>,</w:t>
      </w:r>
      <w:r w:rsidRPr="003B1CDD">
        <w:rPr>
          <w:szCs w:val="24"/>
        </w:rPr>
        <w:t xml:space="preserve"> </w:t>
      </w:r>
      <w:r w:rsidRPr="003B1CDD">
        <w:rPr>
          <w:szCs w:val="24"/>
          <w:lang w:val="en-US"/>
        </w:rPr>
        <w:t>High</w:t>
      </w:r>
      <w:r w:rsidRPr="003B1CDD">
        <w:rPr>
          <w:szCs w:val="24"/>
        </w:rPr>
        <w:t xml:space="preserve"> </w:t>
      </w:r>
      <w:r w:rsidRPr="003B1CDD">
        <w:rPr>
          <w:szCs w:val="24"/>
          <w:lang w:val="en-US"/>
        </w:rPr>
        <w:t>Energy</w:t>
      </w:r>
      <w:r w:rsidRPr="003B1CDD">
        <w:rPr>
          <w:szCs w:val="24"/>
        </w:rPr>
        <w:t xml:space="preserve"> </w:t>
      </w:r>
      <w:r w:rsidRPr="003B1CDD">
        <w:rPr>
          <w:szCs w:val="24"/>
          <w:lang w:val="en-US"/>
        </w:rPr>
        <w:t>Chemistry</w:t>
      </w:r>
      <w:r w:rsidRPr="003B1CDD">
        <w:rPr>
          <w:szCs w:val="24"/>
        </w:rPr>
        <w:t>, 1999</w:t>
      </w:r>
      <w:r>
        <w:rPr>
          <w:szCs w:val="24"/>
        </w:rPr>
        <w:t xml:space="preserve">, </w:t>
      </w:r>
      <w:r>
        <w:rPr>
          <w:szCs w:val="24"/>
          <w:lang w:val="en-US"/>
        </w:rPr>
        <w:t>V</w:t>
      </w:r>
      <w:r w:rsidRPr="003B1CDD">
        <w:rPr>
          <w:szCs w:val="24"/>
        </w:rPr>
        <w:t xml:space="preserve">.33, </w:t>
      </w:r>
      <w:r>
        <w:rPr>
          <w:szCs w:val="24"/>
          <w:lang w:val="en-US"/>
        </w:rPr>
        <w:t>P</w:t>
      </w:r>
      <w:r w:rsidRPr="003B1CDD">
        <w:rPr>
          <w:szCs w:val="24"/>
        </w:rPr>
        <w:t>.409-412</w:t>
      </w:r>
    </w:p>
    <w:p w:rsidR="003B1CDD" w:rsidRPr="005454D9" w:rsidRDefault="003A30AB" w:rsidP="003B1CDD">
      <w:pPr>
        <w:pStyle w:val="Zv-References-ru"/>
      </w:pPr>
      <w:r w:rsidRPr="001A61CE">
        <w:t>Smirnov S.A., Rybkin V.V., Ivanov A.N., Titov V.A.</w:t>
      </w:r>
      <w:r w:rsidRPr="003A30AB">
        <w:t>,</w:t>
      </w:r>
      <w:r w:rsidRPr="001A61CE">
        <w:t xml:space="preserve"> High Temperature. 2007. </w:t>
      </w:r>
      <w:r>
        <w:rPr>
          <w:lang w:val="en-US"/>
        </w:rPr>
        <w:t>V</w:t>
      </w:r>
      <w:r w:rsidRPr="001A61CE">
        <w:t xml:space="preserve">. 45. № 3. </w:t>
      </w:r>
      <w:r>
        <w:rPr>
          <w:lang w:val="en-US"/>
        </w:rPr>
        <w:t>P</w:t>
      </w:r>
      <w:r w:rsidRPr="001A61CE">
        <w:t>. 291-297.</w:t>
      </w:r>
    </w:p>
    <w:p w:rsidR="007601B8" w:rsidRPr="00407459" w:rsidRDefault="007601B8" w:rsidP="00401388">
      <w:pPr>
        <w:pStyle w:val="a6"/>
        <w:rPr>
          <w:b/>
          <w:lang w:val="en-US"/>
        </w:rPr>
      </w:pPr>
    </w:p>
    <w:sectPr w:rsidR="007601B8" w:rsidRPr="0040745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C3" w:rsidRDefault="00BB1DC3">
      <w:r>
        <w:separator/>
      </w:r>
    </w:p>
  </w:endnote>
  <w:endnote w:type="continuationSeparator" w:id="0">
    <w:p w:rsidR="00BB1DC3" w:rsidRDefault="00BB1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A2" w:rsidRDefault="00BA11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1A2" w:rsidRDefault="00BA11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A2" w:rsidRDefault="00BA11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7459">
      <w:rPr>
        <w:rStyle w:val="a5"/>
        <w:noProof/>
      </w:rPr>
      <w:t>1</w:t>
    </w:r>
    <w:r>
      <w:rPr>
        <w:rStyle w:val="a5"/>
      </w:rPr>
      <w:fldChar w:fldCharType="end"/>
    </w:r>
  </w:p>
  <w:p w:rsidR="00BA11A2" w:rsidRDefault="00BA11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C3" w:rsidRDefault="00BB1DC3">
      <w:r>
        <w:separator/>
      </w:r>
    </w:p>
  </w:footnote>
  <w:footnote w:type="continuationSeparator" w:id="0">
    <w:p w:rsidR="00BB1DC3" w:rsidRDefault="00BB1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A2" w:rsidRDefault="00BA11A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94F24">
      <w:rPr>
        <w:sz w:val="20"/>
      </w:rPr>
      <w:t>8</w:t>
    </w:r>
    <w:r>
      <w:rPr>
        <w:sz w:val="20"/>
      </w:rPr>
      <w:t xml:space="preserve"> – 1</w:t>
    </w:r>
    <w:r w:rsidRPr="00B94F2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94F2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A11A2" w:rsidRDefault="00BA11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CA4"/>
    <w:multiLevelType w:val="hybridMultilevel"/>
    <w:tmpl w:val="D348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4FD4"/>
    <w:rsid w:val="000108A3"/>
    <w:rsid w:val="00031E89"/>
    <w:rsid w:val="00043701"/>
    <w:rsid w:val="00052AE1"/>
    <w:rsid w:val="00096395"/>
    <w:rsid w:val="000C7078"/>
    <w:rsid w:val="000D76E9"/>
    <w:rsid w:val="000E495B"/>
    <w:rsid w:val="001B2320"/>
    <w:rsid w:val="001C0CCB"/>
    <w:rsid w:val="00220629"/>
    <w:rsid w:val="00236008"/>
    <w:rsid w:val="00247225"/>
    <w:rsid w:val="002B3E9E"/>
    <w:rsid w:val="002D3678"/>
    <w:rsid w:val="002D6D0E"/>
    <w:rsid w:val="0030010C"/>
    <w:rsid w:val="00353499"/>
    <w:rsid w:val="003800F3"/>
    <w:rsid w:val="003A30AB"/>
    <w:rsid w:val="003B1CDD"/>
    <w:rsid w:val="003B5B93"/>
    <w:rsid w:val="00401388"/>
    <w:rsid w:val="00407459"/>
    <w:rsid w:val="00430B34"/>
    <w:rsid w:val="00446025"/>
    <w:rsid w:val="004874C5"/>
    <w:rsid w:val="004A77D1"/>
    <w:rsid w:val="004B72AA"/>
    <w:rsid w:val="004D5B87"/>
    <w:rsid w:val="004E2AA9"/>
    <w:rsid w:val="004F054E"/>
    <w:rsid w:val="004F4E29"/>
    <w:rsid w:val="005017CC"/>
    <w:rsid w:val="005454D9"/>
    <w:rsid w:val="00567C6F"/>
    <w:rsid w:val="00573BAD"/>
    <w:rsid w:val="0058676C"/>
    <w:rsid w:val="00654A7B"/>
    <w:rsid w:val="006C708A"/>
    <w:rsid w:val="0070642D"/>
    <w:rsid w:val="00732A2E"/>
    <w:rsid w:val="007601B8"/>
    <w:rsid w:val="00767FDC"/>
    <w:rsid w:val="00784198"/>
    <w:rsid w:val="007B6378"/>
    <w:rsid w:val="007C63F8"/>
    <w:rsid w:val="00802D35"/>
    <w:rsid w:val="008B1A14"/>
    <w:rsid w:val="008C52BD"/>
    <w:rsid w:val="008D1653"/>
    <w:rsid w:val="008D73A3"/>
    <w:rsid w:val="009E180B"/>
    <w:rsid w:val="00A64A8F"/>
    <w:rsid w:val="00A968E9"/>
    <w:rsid w:val="00AF04AA"/>
    <w:rsid w:val="00B622ED"/>
    <w:rsid w:val="00B6297B"/>
    <w:rsid w:val="00B94F24"/>
    <w:rsid w:val="00B9584E"/>
    <w:rsid w:val="00BA11A2"/>
    <w:rsid w:val="00BB1DC3"/>
    <w:rsid w:val="00C103CD"/>
    <w:rsid w:val="00C232A0"/>
    <w:rsid w:val="00C51AFD"/>
    <w:rsid w:val="00C60076"/>
    <w:rsid w:val="00CE497F"/>
    <w:rsid w:val="00D47F19"/>
    <w:rsid w:val="00D51894"/>
    <w:rsid w:val="00D75B78"/>
    <w:rsid w:val="00D900FB"/>
    <w:rsid w:val="00DB7F89"/>
    <w:rsid w:val="00E23A19"/>
    <w:rsid w:val="00E411CE"/>
    <w:rsid w:val="00E7021A"/>
    <w:rsid w:val="00E83506"/>
    <w:rsid w:val="00E87733"/>
    <w:rsid w:val="00ED512D"/>
    <w:rsid w:val="00EF3A61"/>
    <w:rsid w:val="00F4595C"/>
    <w:rsid w:val="00F62BEC"/>
    <w:rsid w:val="00F74399"/>
    <w:rsid w:val="00F90C1C"/>
    <w:rsid w:val="00F95123"/>
    <w:rsid w:val="00FC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07459"/>
    <w:rPr>
      <w:color w:val="0000FF"/>
      <w:u w:val="single"/>
    </w:rPr>
  </w:style>
  <w:style w:type="paragraph" w:styleId="a8">
    <w:name w:val="Normal (Web)"/>
    <w:basedOn w:val="a"/>
    <w:rsid w:val="004F054E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basedOn w:val="a0"/>
    <w:rsid w:val="004F054E"/>
  </w:style>
  <w:style w:type="character" w:styleId="a9">
    <w:name w:val="Emphasis"/>
    <w:qFormat/>
    <w:rsid w:val="004F054E"/>
    <w:rPr>
      <w:i/>
      <w:iCs/>
    </w:rPr>
  </w:style>
  <w:style w:type="character" w:styleId="aa">
    <w:name w:val="FollowedHyperlink"/>
    <w:rsid w:val="00004F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s@isuc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3501</CharactersWithSpaces>
  <SharedDoc>false</SharedDoc>
  <HLinks>
    <vt:vector size="72" baseType="variant">
      <vt:variant>
        <vt:i4>4522107</vt:i4>
      </vt:variant>
      <vt:variant>
        <vt:i4>33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  <vt:variant>
        <vt:i4>7077953</vt:i4>
      </vt:variant>
      <vt:variant>
        <vt:i4>30</vt:i4>
      </vt:variant>
      <vt:variant>
        <vt:i4>0</vt:i4>
      </vt:variant>
      <vt:variant>
        <vt:i4>5</vt:i4>
      </vt:variant>
      <vt:variant>
        <vt:lpwstr>mailto:Shikova@isuct.ru</vt:lpwstr>
      </vt:variant>
      <vt:variant>
        <vt:lpwstr/>
      </vt:variant>
      <vt:variant>
        <vt:i4>3145739</vt:i4>
      </vt:variant>
      <vt:variant>
        <vt:i4>27</vt:i4>
      </vt:variant>
      <vt:variant>
        <vt:i4>0</vt:i4>
      </vt:variant>
      <vt:variant>
        <vt:i4>5</vt:i4>
      </vt:variant>
      <vt:variant>
        <vt:lpwstr>mailto:moose24@inbox.ru</vt:lpwstr>
      </vt:variant>
      <vt:variant>
        <vt:lpwstr/>
      </vt:variant>
      <vt:variant>
        <vt:i4>2424861</vt:i4>
      </vt:variant>
      <vt:variant>
        <vt:i4>24</vt:i4>
      </vt:variant>
      <vt:variant>
        <vt:i4>0</vt:i4>
      </vt:variant>
      <vt:variant>
        <vt:i4>5</vt:i4>
      </vt:variant>
      <vt:variant>
        <vt:lpwstr>mailto:dkadnikov@rocketmail.com</vt:lpwstr>
      </vt:variant>
      <vt:variant>
        <vt:lpwstr/>
      </vt:variant>
      <vt:variant>
        <vt:i4>7864405</vt:i4>
      </vt:variant>
      <vt:variant>
        <vt:i4>21</vt:i4>
      </vt:variant>
      <vt:variant>
        <vt:i4>0</vt:i4>
      </vt:variant>
      <vt:variant>
        <vt:i4>5</vt:i4>
      </vt:variant>
      <vt:variant>
        <vt:lpwstr>mailto:sas@isuct.ru</vt:lpwstr>
      </vt:variant>
      <vt:variant>
        <vt:lpwstr/>
      </vt:variant>
      <vt:variant>
        <vt:i4>7864405</vt:i4>
      </vt:variant>
      <vt:variant>
        <vt:i4>18</vt:i4>
      </vt:variant>
      <vt:variant>
        <vt:i4>0</vt:i4>
      </vt:variant>
      <vt:variant>
        <vt:i4>5</vt:i4>
      </vt:variant>
      <vt:variant>
        <vt:lpwstr>mailto:sas@isuct.ru</vt:lpwstr>
      </vt:variant>
      <vt:variant>
        <vt:lpwstr/>
      </vt:variant>
      <vt:variant>
        <vt:i4>4522107</vt:i4>
      </vt:variant>
      <vt:variant>
        <vt:i4>15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mailto:Shikova@isuct.ru</vt:lpwstr>
      </vt:variant>
      <vt:variant>
        <vt:lpwstr/>
      </vt:variant>
      <vt:variant>
        <vt:i4>3145739</vt:i4>
      </vt:variant>
      <vt:variant>
        <vt:i4>9</vt:i4>
      </vt:variant>
      <vt:variant>
        <vt:i4>0</vt:i4>
      </vt:variant>
      <vt:variant>
        <vt:i4>5</vt:i4>
      </vt:variant>
      <vt:variant>
        <vt:lpwstr>mailto:moose24@inbox.ru</vt:lpwstr>
      </vt:variant>
      <vt:variant>
        <vt:lpwstr/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mailto:dkadnikov@rocketmail.com</vt:lpwstr>
      </vt:variant>
      <vt:variant>
        <vt:lpwstr/>
      </vt:variant>
      <vt:variant>
        <vt:i4>7864405</vt:i4>
      </vt:variant>
      <vt:variant>
        <vt:i4>3</vt:i4>
      </vt:variant>
      <vt:variant>
        <vt:i4>0</vt:i4>
      </vt:variant>
      <vt:variant>
        <vt:i4>5</vt:i4>
      </vt:variant>
      <vt:variant>
        <vt:lpwstr>mailto:sas@isuct.ru</vt:lpwstr>
      </vt:variant>
      <vt:variant>
        <vt:lpwstr/>
      </vt:variant>
      <vt:variant>
        <vt:i4>7864405</vt:i4>
      </vt:variant>
      <vt:variant>
        <vt:i4>0</vt:i4>
      </vt:variant>
      <vt:variant>
        <vt:i4>0</vt:i4>
      </vt:variant>
      <vt:variant>
        <vt:i4>5</vt:i4>
      </vt:variant>
      <vt:variant>
        <vt:lpwstr>mailto:sas@isuct.ru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Газообразные продукты взаимодействия полимеров с плазмой аргона и их влияние на параметры плазмы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2016-01-21T13:32:00Z</dcterms:created>
  <dcterms:modified xsi:type="dcterms:W3CDTF">2016-01-21T13:32:00Z</dcterms:modified>
</cp:coreProperties>
</file>