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666E08" w:rsidRDefault="00666E08" w:rsidP="002D0C27">
      <w:pPr>
        <w:pStyle w:val="Zv-Titlereport"/>
        <w:ind w:left="284" w:right="282"/>
      </w:pPr>
      <w:bookmarkStart w:id="0" w:name="OLE_LINK17"/>
      <w:bookmarkStart w:id="1" w:name="OLE_LINK18"/>
      <w:r w:rsidRPr="00666E08">
        <w:t>Теория стационарного СВЧ разряда с многозарядными ионами в расходящейся струе ГАЗА</w:t>
      </w:r>
      <w:bookmarkEnd w:id="0"/>
      <w:bookmarkEnd w:id="1"/>
    </w:p>
    <w:p w:rsidR="001C452C" w:rsidRPr="002D0C27" w:rsidRDefault="00666E08" w:rsidP="001C452C">
      <w:pPr>
        <w:pStyle w:val="Zv-Author"/>
        <w:rPr>
          <w:vertAlign w:val="superscript"/>
        </w:rPr>
      </w:pPr>
      <w:r w:rsidRPr="00666E08">
        <w:rPr>
          <w:u w:val="single"/>
        </w:rPr>
        <w:t>А.Г. Шалашов</w:t>
      </w:r>
      <w:r w:rsidR="002E1EC6" w:rsidRPr="002D0C27">
        <w:rPr>
          <w:vertAlign w:val="superscript"/>
        </w:rPr>
        <w:t>1</w:t>
      </w:r>
      <w:r>
        <w:t>,</w:t>
      </w:r>
      <w:r w:rsidRPr="00666E08">
        <w:t xml:space="preserve"> </w:t>
      </w:r>
      <w:r w:rsidR="001C452C" w:rsidRPr="00666E08">
        <w:t>Е.Д. Господчиков</w:t>
      </w:r>
      <w:r w:rsidR="002E1EC6" w:rsidRPr="002D0C27">
        <w:rPr>
          <w:vertAlign w:val="superscript"/>
        </w:rPr>
        <w:t>1</w:t>
      </w:r>
      <w:r>
        <w:t>,</w:t>
      </w:r>
      <w:r w:rsidRPr="00666E08">
        <w:rPr>
          <w:szCs w:val="24"/>
        </w:rPr>
        <w:t xml:space="preserve"> </w:t>
      </w:r>
      <w:r w:rsidR="002E1EC6">
        <w:rPr>
          <w:szCs w:val="24"/>
        </w:rPr>
        <w:t>И.</w:t>
      </w:r>
      <w:r w:rsidRPr="009D7754">
        <w:rPr>
          <w:szCs w:val="24"/>
        </w:rPr>
        <w:t>С. Абрамов</w:t>
      </w:r>
      <w:r w:rsidR="002E1EC6" w:rsidRPr="002D0C27">
        <w:rPr>
          <w:szCs w:val="24"/>
          <w:vertAlign w:val="superscript"/>
        </w:rPr>
        <w:t>2</w:t>
      </w:r>
    </w:p>
    <w:p w:rsidR="001C452C" w:rsidRPr="002E1EC6" w:rsidRDefault="002E1EC6" w:rsidP="002E1EC6">
      <w:pPr>
        <w:pStyle w:val="Zv-Organization"/>
      </w:pPr>
      <w:r w:rsidRPr="002D0C27">
        <w:rPr>
          <w:vertAlign w:val="superscript"/>
        </w:rPr>
        <w:t>1</w:t>
      </w:r>
      <w:r w:rsidR="001C452C" w:rsidRPr="002E1EC6">
        <w:t xml:space="preserve">Институт прикладной физики РАН, </w:t>
      </w:r>
      <w:r>
        <w:t xml:space="preserve">г. </w:t>
      </w:r>
      <w:r w:rsidR="001C452C" w:rsidRPr="002E1EC6">
        <w:t>Нижний Новгород, Россия,</w:t>
      </w:r>
      <w:r w:rsidR="002D0C27" w:rsidRPr="002D0C27">
        <w:br/>
        <w:t xml:space="preserve">    </w:t>
      </w:r>
      <w:r w:rsidR="001C452C" w:rsidRPr="002E1EC6">
        <w:t xml:space="preserve"> </w:t>
      </w:r>
      <w:hyperlink r:id="rId7" w:history="1">
        <w:r w:rsidR="002D0C27" w:rsidRPr="0017572E">
          <w:rPr>
            <w:rStyle w:val="a7"/>
          </w:rPr>
          <w:t>ags@appl.sci-nnov.ru</w:t>
        </w:r>
      </w:hyperlink>
      <w:r w:rsidR="002D0C27" w:rsidRPr="002D0C27">
        <w:br/>
      </w:r>
      <w:r w:rsidR="00666E08" w:rsidRPr="002E1EC6">
        <w:t xml:space="preserve"> </w:t>
      </w:r>
      <w:r w:rsidRPr="002D0C27">
        <w:rPr>
          <w:vertAlign w:val="superscript"/>
        </w:rPr>
        <w:t>2</w:t>
      </w:r>
      <w:r w:rsidR="00666E08" w:rsidRPr="002E1EC6">
        <w:t xml:space="preserve">Нижегородский государственный университет им. Н.И. Лобачевского, </w:t>
      </w:r>
      <w:r w:rsidR="00666E08" w:rsidRPr="002E1EC6">
        <w:br/>
      </w:r>
      <w:r w:rsidR="002D0C27" w:rsidRPr="002D0C27">
        <w:t xml:space="preserve">     </w:t>
      </w:r>
      <w:r>
        <w:t xml:space="preserve">г. </w:t>
      </w:r>
      <w:r w:rsidR="00666E08" w:rsidRPr="002E1EC6">
        <w:t>Нижний Новгород, Россия</w:t>
      </w:r>
    </w:p>
    <w:p w:rsidR="00B70087" w:rsidRDefault="00B70087" w:rsidP="00B70087">
      <w:pPr>
        <w:pStyle w:val="Zv-bodyreport"/>
      </w:pPr>
      <w:r>
        <w:t>В работе исследованы особенности стационарного горения локализованного разряда</w:t>
      </w:r>
      <w:r w:rsidRPr="00B70087">
        <w:rPr>
          <w:bCs/>
        </w:rPr>
        <w:t xml:space="preserve"> </w:t>
      </w:r>
      <w:r w:rsidRPr="00666E08">
        <w:rPr>
          <w:bCs/>
        </w:rPr>
        <w:t>в условиях резонансного нагрева электронной компоненты в неоднородной газовой струе.</w:t>
      </w:r>
      <w:r>
        <w:rPr>
          <w:bCs/>
        </w:rPr>
        <w:t xml:space="preserve"> Обсуждаются особенности </w:t>
      </w:r>
      <w:r w:rsidRPr="00666E08">
        <w:rPr>
          <w:bCs/>
        </w:rPr>
        <w:t>формировани</w:t>
      </w:r>
      <w:r>
        <w:rPr>
          <w:bCs/>
        </w:rPr>
        <w:t>я</w:t>
      </w:r>
      <w:r w:rsidRPr="00666E08">
        <w:rPr>
          <w:bCs/>
        </w:rPr>
        <w:t xml:space="preserve"> потока неравновесной плазмы </w:t>
      </w:r>
      <w:r>
        <w:t>с электронной температурой, многократно превышающей температуру ионов и нейтральных атомов. Предложена газодинамическая модель расширяющегося потока плазмы</w:t>
      </w:r>
      <w:r w:rsidRPr="00B70087">
        <w:rPr>
          <w:bCs/>
        </w:rPr>
        <w:t xml:space="preserve"> </w:t>
      </w:r>
      <w:r w:rsidRPr="00666E08">
        <w:rPr>
          <w:bCs/>
        </w:rPr>
        <w:t>многозарядных ионов</w:t>
      </w:r>
      <w:r>
        <w:t xml:space="preserve">, в котором формируется «виртуальное сопло», обеспечивающее гладкий переход от дозвукового к </w:t>
      </w:r>
      <w:r w:rsidR="003F519D">
        <w:t>сверхзвуковому</w:t>
      </w:r>
      <w:r>
        <w:t xml:space="preserve"> режиму. Это дает возможность сопрячь медленное движение изначально нейтрального газа с потоком ускоряющейся плазмы, и одновременно обеспечить пространственную ограниченность разряда. Показано, что геометрическое расширение сверхзвукового потока из сопла способно остановить ступенчатую ионизацию плазмы. Проанализированы интересные для приложений режимы, в которых по мере движения потока плазмы за счет ступенчатой ионизации электронным ударом последовательно повышается заряд ионов, при этом доля радиационных потерь растет, а спектр излучения смещается в область экстремального ультрафиолета. Установлено, что для этих потерь характерна обратная зависимость от температуры, поэтому разряд, в котором преобладают радиационные потери, может терять устойчивость. Это также может приводить к существованию минимальной мощности, необходимой для зажигания такого разряда.</w:t>
      </w:r>
    </w:p>
    <w:p w:rsidR="00B70087" w:rsidRDefault="00B70087" w:rsidP="00B70087">
      <w:pPr>
        <w:pStyle w:val="Zv-bodyreport"/>
      </w:pPr>
      <w:r w:rsidRPr="00666E08">
        <w:rPr>
          <w:bCs/>
        </w:rPr>
        <w:t>Предложенная модель может быть использована для оптимизации современных экспериментов по генерации жесткого ультрафиолетового излучения за счет линейчатого излучения многократно ионизованных атомов в потоке газа, нагреваемого мощным миллиметровым и субмиллиметровым излучением.</w:t>
      </w:r>
    </w:p>
    <w:p w:rsidR="00B70087" w:rsidRPr="00AD29ED" w:rsidRDefault="00B70087" w:rsidP="00B70087">
      <w:pPr>
        <w:pStyle w:val="Zv-bodyreport"/>
        <w:rPr>
          <w:bCs/>
        </w:rPr>
      </w:pPr>
      <w:r>
        <w:rPr>
          <w:bCs/>
        </w:rPr>
        <w:t xml:space="preserve">Работа выполнена при поддержке </w:t>
      </w:r>
      <w:r>
        <w:t xml:space="preserve">Российского научного фонда (грант № 14-12-00609), </w:t>
      </w:r>
      <w:r>
        <w:rPr>
          <w:bCs/>
        </w:rPr>
        <w:t xml:space="preserve">Российского Фонда фундаментальных исследований (грант </w:t>
      </w:r>
      <w:r>
        <w:t>№ 13-02-01132)</w:t>
      </w:r>
      <w:r>
        <w:rPr>
          <w:bCs/>
        </w:rPr>
        <w:t xml:space="preserve"> и Совета по грантам при президенте Российской Федерации для поддержки молодых ученых </w:t>
      </w:r>
      <w:r>
        <w:t>(грант МД-1736.2014.2)</w:t>
      </w:r>
      <w:r>
        <w:rPr>
          <w:bCs/>
        </w:rPr>
        <w:t>.</w:t>
      </w:r>
    </w:p>
    <w:p w:rsidR="00B70087" w:rsidRPr="00AD29ED" w:rsidRDefault="00B70087" w:rsidP="00B70087">
      <w:pPr>
        <w:pStyle w:val="Zv-bodyreport"/>
        <w:rPr>
          <w:bCs/>
        </w:rPr>
      </w:pPr>
    </w:p>
    <w:sectPr w:rsidR="00B70087" w:rsidRPr="00AD29E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0D" w:rsidRDefault="00322C0D">
      <w:r>
        <w:separator/>
      </w:r>
    </w:p>
  </w:endnote>
  <w:endnote w:type="continuationSeparator" w:id="0">
    <w:p w:rsidR="00322C0D" w:rsidRDefault="0032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B6" w:rsidRDefault="00151C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1CB6" w:rsidRDefault="00151C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B6" w:rsidRDefault="00151C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C27">
      <w:rPr>
        <w:rStyle w:val="a5"/>
        <w:noProof/>
      </w:rPr>
      <w:t>1</w:t>
    </w:r>
    <w:r>
      <w:rPr>
        <w:rStyle w:val="a5"/>
      </w:rPr>
      <w:fldChar w:fldCharType="end"/>
    </w:r>
  </w:p>
  <w:p w:rsidR="00151CB6" w:rsidRDefault="00151C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0D" w:rsidRDefault="00322C0D">
      <w:r>
        <w:separator/>
      </w:r>
    </w:p>
  </w:footnote>
  <w:footnote w:type="continuationSeparator" w:id="0">
    <w:p w:rsidR="00322C0D" w:rsidRDefault="0032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B6" w:rsidRDefault="00151CB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666E08">
      <w:rPr>
        <w:sz w:val="20"/>
        <w:lang w:val="en-US"/>
      </w:rPr>
      <w:t>II</w:t>
    </w:r>
    <w:r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666E08" w:rsidRPr="00666E08">
      <w:rPr>
        <w:sz w:val="20"/>
      </w:rPr>
      <w:t>8</w:t>
    </w:r>
    <w:r>
      <w:rPr>
        <w:sz w:val="20"/>
      </w:rPr>
      <w:t xml:space="preserve"> – 1</w:t>
    </w:r>
    <w:r w:rsidR="00666E08" w:rsidRPr="00666E0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666E08" w:rsidRPr="00666E0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51CB6" w:rsidRDefault="00151C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3CD"/>
    <w:rsid w:val="00043701"/>
    <w:rsid w:val="000D76E9"/>
    <w:rsid w:val="000E495B"/>
    <w:rsid w:val="00151CB6"/>
    <w:rsid w:val="001C0CCB"/>
    <w:rsid w:val="001C452C"/>
    <w:rsid w:val="001F7886"/>
    <w:rsid w:val="00220629"/>
    <w:rsid w:val="00247225"/>
    <w:rsid w:val="002D0C27"/>
    <w:rsid w:val="002E1EC6"/>
    <w:rsid w:val="00322C0D"/>
    <w:rsid w:val="003800F3"/>
    <w:rsid w:val="003B5B93"/>
    <w:rsid w:val="003F519D"/>
    <w:rsid w:val="00401388"/>
    <w:rsid w:val="00446025"/>
    <w:rsid w:val="004A77D1"/>
    <w:rsid w:val="004B72AA"/>
    <w:rsid w:val="0053428F"/>
    <w:rsid w:val="0058676C"/>
    <w:rsid w:val="005D5B4D"/>
    <w:rsid w:val="005D6603"/>
    <w:rsid w:val="00654A7B"/>
    <w:rsid w:val="00666E08"/>
    <w:rsid w:val="006E1A98"/>
    <w:rsid w:val="006E4227"/>
    <w:rsid w:val="00732A2E"/>
    <w:rsid w:val="007B6378"/>
    <w:rsid w:val="00A07CE8"/>
    <w:rsid w:val="00AD29ED"/>
    <w:rsid w:val="00B622ED"/>
    <w:rsid w:val="00B70087"/>
    <w:rsid w:val="00C103CD"/>
    <w:rsid w:val="00C232A0"/>
    <w:rsid w:val="00C520C8"/>
    <w:rsid w:val="00C5790A"/>
    <w:rsid w:val="00D47F19"/>
    <w:rsid w:val="00D63D63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C452C"/>
    <w:rPr>
      <w:color w:val="0000FF"/>
      <w:u w:val="single"/>
    </w:rPr>
  </w:style>
  <w:style w:type="character" w:customStyle="1" w:styleId="hps">
    <w:name w:val="hps"/>
    <w:basedOn w:val="a0"/>
    <w:rsid w:val="00B70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s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2277</CharactersWithSpaces>
  <SharedDoc>false</SharedDoc>
  <HLinks>
    <vt:vector size="36" baseType="variant">
      <vt:variant>
        <vt:i4>7602245</vt:i4>
      </vt:variant>
      <vt:variant>
        <vt:i4>15</vt:i4>
      </vt:variant>
      <vt:variant>
        <vt:i4>0</vt:i4>
      </vt:variant>
      <vt:variant>
        <vt:i4>5</vt:i4>
      </vt:variant>
      <vt:variant>
        <vt:lpwstr>mailto:egos@appl.sci-nnov.ru</vt:lpwstr>
      </vt:variant>
      <vt:variant>
        <vt:lpwstr/>
      </vt:variant>
      <vt:variant>
        <vt:i4>7012420</vt:i4>
      </vt:variant>
      <vt:variant>
        <vt:i4>12</vt:i4>
      </vt:variant>
      <vt:variant>
        <vt:i4>0</vt:i4>
      </vt:variant>
      <vt:variant>
        <vt:i4>5</vt:i4>
      </vt:variant>
      <vt:variant>
        <vt:lpwstr>mailto:ags@appl.sci-nnov.ru</vt:lpwstr>
      </vt:variant>
      <vt:variant>
        <vt:lpwstr/>
      </vt:variant>
      <vt:variant>
        <vt:i4>7012420</vt:i4>
      </vt:variant>
      <vt:variant>
        <vt:i4>9</vt:i4>
      </vt:variant>
      <vt:variant>
        <vt:i4>0</vt:i4>
      </vt:variant>
      <vt:variant>
        <vt:i4>5</vt:i4>
      </vt:variant>
      <vt:variant>
        <vt:lpwstr>mailto:ags@appl.sci-nnov.ru</vt:lpwstr>
      </vt:variant>
      <vt:variant>
        <vt:lpwstr/>
      </vt:variant>
      <vt:variant>
        <vt:i4>7602245</vt:i4>
      </vt:variant>
      <vt:variant>
        <vt:i4>6</vt:i4>
      </vt:variant>
      <vt:variant>
        <vt:i4>0</vt:i4>
      </vt:variant>
      <vt:variant>
        <vt:i4>5</vt:i4>
      </vt:variant>
      <vt:variant>
        <vt:lpwstr>mailto:egos@appl.sci-nnov.ru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mailto:ags@appl.sci-nnov.ru</vt:lpwstr>
      </vt:variant>
      <vt:variant>
        <vt:lpwstr/>
      </vt:variant>
      <vt:variant>
        <vt:i4>7012420</vt:i4>
      </vt:variant>
      <vt:variant>
        <vt:i4>0</vt:i4>
      </vt:variant>
      <vt:variant>
        <vt:i4>0</vt:i4>
      </vt:variant>
      <vt:variant>
        <vt:i4>5</vt:i4>
      </vt:variant>
      <vt:variant>
        <vt:lpwstr>mailto:ags@appl.sci-nnov.ru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стационарного СВЧ разряда с многозарядными ионами в расходящейся струе ГАЗА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2016-01-20T16:12:00Z</dcterms:created>
  <dcterms:modified xsi:type="dcterms:W3CDTF">2016-01-20T16:12:00Z</dcterms:modified>
</cp:coreProperties>
</file>