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86" w:rsidRDefault="00640386" w:rsidP="00E7021A">
      <w:pPr>
        <w:pStyle w:val="Zv-Titlereport"/>
      </w:pPr>
      <w:r w:rsidRPr="00851785">
        <w:rPr>
          <w:szCs w:val="24"/>
        </w:rPr>
        <w:t>ВИЗУАЛИЗАЦИЯ СВЧ РАЗРЯДА В ЖИДКИХ УГЛЕВОДОРОДАХ</w:t>
      </w:r>
    </w:p>
    <w:p w:rsidR="00640386" w:rsidRDefault="007D48F5" w:rsidP="007D48F5">
      <w:pPr>
        <w:pStyle w:val="Zv-Author"/>
      </w:pPr>
      <w:r>
        <w:t>К.</w:t>
      </w:r>
      <w:r w:rsidR="00640386" w:rsidRPr="00851785">
        <w:t>А.</w:t>
      </w:r>
      <w:r w:rsidRPr="007D48F5">
        <w:t xml:space="preserve"> </w:t>
      </w:r>
      <w:r>
        <w:t>Аверин</w:t>
      </w:r>
      <w:r w:rsidR="00640386">
        <w:t>, Ю.А.</w:t>
      </w:r>
      <w:r w:rsidRPr="007D48F5">
        <w:t xml:space="preserve"> </w:t>
      </w:r>
      <w:r>
        <w:t>Лебедев</w:t>
      </w:r>
    </w:p>
    <w:p w:rsidR="00640386" w:rsidRPr="00D9706C" w:rsidRDefault="007D48F5" w:rsidP="007D48F5">
      <w:pPr>
        <w:pStyle w:val="Zv-Organization"/>
      </w:pPr>
      <w:r>
        <w:t>Институт</w:t>
      </w:r>
      <w:r w:rsidRPr="00087984">
        <w:t xml:space="preserve"> нефтехимического синтеза им. А.В. Топчиева</w:t>
      </w:r>
      <w:r w:rsidRPr="00E755AF">
        <w:t xml:space="preserve"> </w:t>
      </w:r>
      <w:r w:rsidRPr="00087984">
        <w:t>РАН</w:t>
      </w:r>
      <w:r>
        <w:t>, г. Москва, Россия</w:t>
      </w:r>
      <w:r w:rsidR="00640386" w:rsidRPr="00D9706C">
        <w:t xml:space="preserve">, </w:t>
      </w:r>
      <w:hyperlink r:id="rId7" w:history="1">
        <w:r w:rsidRPr="00D12DFC">
          <w:rPr>
            <w:rStyle w:val="aa"/>
            <w:lang w:val="en-US"/>
          </w:rPr>
          <w:t>lebedev</w:t>
        </w:r>
        <w:r w:rsidRPr="00D12DFC">
          <w:rPr>
            <w:rStyle w:val="aa"/>
          </w:rPr>
          <w:t>@</w:t>
        </w:r>
        <w:r w:rsidRPr="00D12DFC">
          <w:rPr>
            <w:rStyle w:val="aa"/>
            <w:lang w:val="en-US"/>
          </w:rPr>
          <w:t>ips</w:t>
        </w:r>
        <w:r w:rsidRPr="00D12DFC">
          <w:rPr>
            <w:rStyle w:val="aa"/>
          </w:rPr>
          <w:t>.</w:t>
        </w:r>
        <w:r w:rsidRPr="00D12DFC">
          <w:rPr>
            <w:rStyle w:val="aa"/>
            <w:lang w:val="en-US"/>
          </w:rPr>
          <w:t>ac</w:t>
        </w:r>
        <w:r w:rsidRPr="00D12DFC">
          <w:rPr>
            <w:rStyle w:val="aa"/>
          </w:rPr>
          <w:t>.</w:t>
        </w:r>
        <w:r w:rsidRPr="00D12DFC">
          <w:rPr>
            <w:rStyle w:val="aa"/>
            <w:lang w:val="en-US"/>
          </w:rPr>
          <w:t>ru</w:t>
        </w:r>
      </w:hyperlink>
    </w:p>
    <w:p w:rsidR="00640386" w:rsidRPr="00851785" w:rsidRDefault="00640386" w:rsidP="007D48F5">
      <w:pPr>
        <w:pStyle w:val="Zv-bodyreport"/>
      </w:pPr>
      <w:r w:rsidRPr="00851785">
        <w:t>Неравновесная плазма, находящаяся внутри газовых пузырей в жидкости, является объектом интенсивного исследования в последнее десятилетие [1]. Использование такие  плазменных систем является эффективным средством проведения плазмохимических реакций. Настоящая работа продолжает исследования, проведенные в ИНХС РАН [2</w:t>
      </w:r>
      <w:r w:rsidR="007D48F5">
        <w:rPr>
          <w:lang w:val="en-US"/>
        </w:rPr>
        <w:t> </w:t>
      </w:r>
      <w:r w:rsidR="007D48F5" w:rsidRPr="00E755AF">
        <w:t>–</w:t>
      </w:r>
      <w:r w:rsidR="007D48F5">
        <w:rPr>
          <w:lang w:val="en-US"/>
        </w:rPr>
        <w:t> </w:t>
      </w:r>
      <w:r w:rsidRPr="00851785">
        <w:t xml:space="preserve">4]. Целью ее являлась визуализация разряда с использованием жидких углеводородов с разной вязкостью. </w:t>
      </w:r>
    </w:p>
    <w:p w:rsidR="00640386" w:rsidRPr="00851785" w:rsidRDefault="00640386" w:rsidP="007D48F5">
      <w:pPr>
        <w:pStyle w:val="Zv-bodyreport"/>
      </w:pPr>
      <w:r w:rsidRPr="00851785">
        <w:t>Экспериментальная установка подробно описана в [2</w:t>
      </w:r>
      <w:r w:rsidR="007D48F5">
        <w:rPr>
          <w:lang w:val="en-US"/>
        </w:rPr>
        <w:t> </w:t>
      </w:r>
      <w:r w:rsidR="007D48F5" w:rsidRPr="00E755AF">
        <w:t>–</w:t>
      </w:r>
      <w:r w:rsidR="007D48F5">
        <w:rPr>
          <w:lang w:val="en-US"/>
        </w:rPr>
        <w:t> </w:t>
      </w:r>
      <w:r w:rsidRPr="00851785">
        <w:t>4]. Она представляла собой металлическую камеру, в которую с помощью прямоугольного волновода подводилась СВЧ энергия от магнетрона (2</w:t>
      </w:r>
      <w:r w:rsidR="007D48F5" w:rsidRPr="00E755AF">
        <w:t>,</w:t>
      </w:r>
      <w:r w:rsidRPr="00851785">
        <w:t xml:space="preserve">45 ГГц, 500 Вт). В камеру помещали изготовленный из жаропрочного стекла стакан, в котором располагалась четвертьволновая СВЧ антенна на металлическом основании. Углеводород (объем порядка 50 мл) заливался в стакан и полностью закрывал антенну. При подаче СВЧ энергии в области максимального СВЧ поля на конце антенны происходил ее разогрев, углеводород испарялся и в образовавшемся газовом пузыре инициировался СВЧ разряд. Использовались </w:t>
      </w:r>
      <w:r w:rsidRPr="00851785">
        <w:rPr>
          <w:i/>
        </w:rPr>
        <w:t>н</w:t>
      </w:r>
      <w:r>
        <w:t xml:space="preserve">-гептан и </w:t>
      </w:r>
      <w:r w:rsidRPr="00851785">
        <w:t>углеводороды с вязкостями в диапазоне 6,5</w:t>
      </w:r>
      <w:r w:rsidR="007D48F5">
        <w:rPr>
          <w:lang w:val="en-US"/>
        </w:rPr>
        <w:t> </w:t>
      </w:r>
      <w:r w:rsidR="007D48F5" w:rsidRPr="00E755AF">
        <w:t>–</w:t>
      </w:r>
      <w:r w:rsidR="007D48F5">
        <w:rPr>
          <w:lang w:val="en-US"/>
        </w:rPr>
        <w:t> </w:t>
      </w:r>
      <w:r w:rsidRPr="00851785">
        <w:t>11 мм</w:t>
      </w:r>
      <w:r w:rsidRPr="00851785">
        <w:rPr>
          <w:vertAlign w:val="superscript"/>
        </w:rPr>
        <w:t>2</w:t>
      </w:r>
      <w:r w:rsidRPr="00851785">
        <w:t>/с. Визуализация горения разряда осуществлялась с помощью видеокамеры</w:t>
      </w:r>
      <w:r w:rsidRPr="004E7759">
        <w:t xml:space="preserve"> (250 </w:t>
      </w:r>
      <w:r>
        <w:t>кадров в секунду)</w:t>
      </w:r>
      <w:r w:rsidRPr="00851785">
        <w:t>. Кроме того, проводилась фотосъемка обработанного в плазме углеводорода с образованными углеродными частицами</w:t>
      </w:r>
      <w:r>
        <w:t xml:space="preserve"> сразу после проведения эксперимента</w:t>
      </w:r>
      <w:r w:rsidRPr="00851785">
        <w:t>. Это позволило при использовании вязких углеводородов проследить области образования углеродных частиц.</w:t>
      </w:r>
    </w:p>
    <w:p w:rsidR="00640386" w:rsidRDefault="00640386" w:rsidP="007D48F5">
      <w:pPr>
        <w:pStyle w:val="Zv-bodyreport"/>
      </w:pPr>
      <w:r>
        <w:t>На основе анализа фотографий показано</w:t>
      </w:r>
      <w:r w:rsidRPr="00851785">
        <w:t>, что углеродные частицы образуются в области газового пузыря у антенны и процесс инициируется СВЧ разрядом. Затем частицы переносятся в жидкость.</w:t>
      </w:r>
      <w:r>
        <w:t xml:space="preserve"> Установлено, что размер газового пузыря, образованного СВЧ разрядом в </w:t>
      </w:r>
      <w:r w:rsidRPr="00851785">
        <w:rPr>
          <w:i/>
        </w:rPr>
        <w:t>н</w:t>
      </w:r>
      <w:r>
        <w:t xml:space="preserve">-гептане составляет </w:t>
      </w:r>
      <w:smartTag w:uri="urn:schemas-microsoft-com:office:smarttags" w:element="metricconverter">
        <w:smartTagPr>
          <w:attr w:name="ProductID" w:val="2,5 мм"/>
        </w:smartTagPr>
        <w:r>
          <w:t>2</w:t>
        </w:r>
        <w:r w:rsidR="007D48F5" w:rsidRPr="00E755AF">
          <w:t>,</w:t>
        </w:r>
        <w:r>
          <w:t>5 мм</w:t>
        </w:r>
      </w:smartTag>
      <w:r>
        <w:t xml:space="preserve">, а скорость его подъема в жидкости около 15 см/с. Это согласуется с результатами, полученными при моделировании разряда </w:t>
      </w:r>
      <w:r w:rsidRPr="008941ED">
        <w:t>[5].</w:t>
      </w:r>
    </w:p>
    <w:p w:rsidR="00640386" w:rsidRPr="002351DB" w:rsidRDefault="002351DB" w:rsidP="007D48F5">
      <w:pPr>
        <w:pStyle w:val="Zv-TitleReferences-ru"/>
        <w:rPr>
          <w:lang w:val="en-US"/>
        </w:rPr>
      </w:pPr>
      <w:r>
        <w:t>Литература</w:t>
      </w:r>
    </w:p>
    <w:p w:rsidR="00640386" w:rsidRPr="00851785" w:rsidRDefault="00640386" w:rsidP="00D9706C">
      <w:pPr>
        <w:pStyle w:val="Zv-References-ru"/>
        <w:rPr>
          <w:szCs w:val="24"/>
          <w:lang w:val="en-US"/>
        </w:rPr>
      </w:pPr>
      <w:r w:rsidRPr="00851785">
        <w:rPr>
          <w:szCs w:val="24"/>
          <w:lang w:val="en-US"/>
        </w:rPr>
        <w:t xml:space="preserve">Bruggeman P., Leys C. J. Phys.D: Appl. Phys, 2009, V. 42, 053001. </w:t>
      </w:r>
    </w:p>
    <w:p w:rsidR="00640386" w:rsidRPr="00851785" w:rsidRDefault="00640386" w:rsidP="00D9706C">
      <w:pPr>
        <w:pStyle w:val="Zv-References-ru"/>
        <w:jc w:val="both"/>
        <w:rPr>
          <w:szCs w:val="24"/>
          <w:lang w:val="en-US"/>
        </w:rPr>
      </w:pPr>
      <w:r w:rsidRPr="00851785">
        <w:rPr>
          <w:szCs w:val="24"/>
          <w:lang w:val="en-US"/>
        </w:rPr>
        <w:t>Buravtsev N.N., Konstantinov V.S., Lebedev Yu.A., Mavlyudov T.B. Microwave Discharges: Fundamentals and Applications  ed. By Yu.A. Lebedev. - Yanus-K</w:t>
      </w:r>
      <w:r w:rsidRPr="00851785">
        <w:rPr>
          <w:szCs w:val="24"/>
        </w:rPr>
        <w:t>,</w:t>
      </w:r>
      <w:r w:rsidRPr="00851785">
        <w:rPr>
          <w:szCs w:val="24"/>
          <w:lang w:val="en-US"/>
        </w:rPr>
        <w:t xml:space="preserve"> 2012</w:t>
      </w:r>
      <w:r w:rsidRPr="00851785">
        <w:rPr>
          <w:szCs w:val="24"/>
        </w:rPr>
        <w:t xml:space="preserve">, </w:t>
      </w:r>
      <w:r w:rsidRPr="00851785">
        <w:rPr>
          <w:szCs w:val="24"/>
          <w:lang w:val="en-US"/>
        </w:rPr>
        <w:t>P. 167-170.</w:t>
      </w:r>
    </w:p>
    <w:p w:rsidR="00640386" w:rsidRPr="00851785" w:rsidRDefault="00640386" w:rsidP="00D9706C">
      <w:pPr>
        <w:pStyle w:val="Zv-References-ru"/>
        <w:jc w:val="both"/>
        <w:rPr>
          <w:szCs w:val="24"/>
          <w:lang w:val="en-US"/>
        </w:rPr>
      </w:pPr>
      <w:r w:rsidRPr="00851785">
        <w:rPr>
          <w:szCs w:val="24"/>
          <w:lang w:val="en-US"/>
        </w:rPr>
        <w:t>Lebedev Yu. A., Epstein I. L., Shakhatov V. A., Yusupova E. V., Konstantinov V. S. High Temperature, 2014, V. 52,p. 319.</w:t>
      </w:r>
    </w:p>
    <w:p w:rsidR="00640386" w:rsidRDefault="00640386" w:rsidP="00D9706C">
      <w:pPr>
        <w:pStyle w:val="Zv-References-ru"/>
        <w:jc w:val="both"/>
        <w:rPr>
          <w:szCs w:val="24"/>
        </w:rPr>
      </w:pPr>
      <w:r w:rsidRPr="00851785">
        <w:rPr>
          <w:szCs w:val="24"/>
          <w:lang w:val="en-US"/>
        </w:rPr>
        <w:t xml:space="preserve"> </w:t>
      </w:r>
      <w:r w:rsidRPr="00851785">
        <w:rPr>
          <w:szCs w:val="24"/>
        </w:rPr>
        <w:t>Ю. А. Лебедев, В. С. Константинов, М. Ю. Яблоков, А. Н. Щеголихин, Н. М. Сурин. - Химия высоких энергий,  2014, т. 48, с. 496</w:t>
      </w:r>
    </w:p>
    <w:p w:rsidR="00640386" w:rsidRPr="00D9706C" w:rsidRDefault="00640386" w:rsidP="00D9706C">
      <w:pPr>
        <w:pStyle w:val="Zv-References-ru"/>
        <w:jc w:val="both"/>
        <w:rPr>
          <w:szCs w:val="24"/>
        </w:rPr>
      </w:pPr>
      <w:r w:rsidRPr="00851785">
        <w:rPr>
          <w:szCs w:val="24"/>
        </w:rPr>
        <w:t xml:space="preserve"> </w:t>
      </w:r>
      <w:r w:rsidRPr="006D3E50">
        <w:rPr>
          <w:iCs/>
        </w:rPr>
        <w:t>А. В. Татаринов,  Ю. А. Лебедев, И. Л. Эпштейн, А. Р.</w:t>
      </w:r>
      <w:r w:rsidRPr="0097453B">
        <w:rPr>
          <w:iCs/>
        </w:rPr>
        <w:t xml:space="preserve"> </w:t>
      </w:r>
      <w:r w:rsidRPr="006D3E50">
        <w:rPr>
          <w:iCs/>
        </w:rPr>
        <w:t>Мухамадиева</w:t>
      </w:r>
      <w:r>
        <w:rPr>
          <w:iCs/>
        </w:rPr>
        <w:t>.</w:t>
      </w:r>
      <w:r w:rsidRPr="00D9706C">
        <w:rPr>
          <w:iCs/>
        </w:rPr>
        <w:t xml:space="preserve"> </w:t>
      </w:r>
      <w:r>
        <w:rPr>
          <w:iCs/>
        </w:rPr>
        <w:t>Химия высоких энергий. 2016, Т.50, № 1 (принята к печати</w:t>
      </w:r>
      <w:r w:rsidRPr="00D9706C">
        <w:rPr>
          <w:iCs/>
        </w:rPr>
        <w:t>)</w:t>
      </w:r>
    </w:p>
    <w:p w:rsidR="00640386" w:rsidRPr="00E755AF" w:rsidRDefault="00640386" w:rsidP="00E755AF">
      <w:pPr>
        <w:pStyle w:val="Zv-References-ru"/>
        <w:numPr>
          <w:ilvl w:val="0"/>
          <w:numId w:val="0"/>
        </w:numPr>
        <w:rPr>
          <w:lang w:val="en-US"/>
        </w:rPr>
      </w:pPr>
    </w:p>
    <w:sectPr w:rsidR="00640386" w:rsidRPr="00E755A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86" w:rsidRDefault="00640386">
      <w:r>
        <w:separator/>
      </w:r>
    </w:p>
  </w:endnote>
  <w:endnote w:type="continuationSeparator" w:id="0">
    <w:p w:rsidR="00640386" w:rsidRDefault="0064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86" w:rsidRDefault="0064038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386" w:rsidRDefault="006403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86" w:rsidRDefault="0064038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55AF">
      <w:rPr>
        <w:rStyle w:val="a7"/>
        <w:noProof/>
      </w:rPr>
      <w:t>1</w:t>
    </w:r>
    <w:r>
      <w:rPr>
        <w:rStyle w:val="a7"/>
      </w:rPr>
      <w:fldChar w:fldCharType="end"/>
    </w:r>
  </w:p>
  <w:p w:rsidR="00640386" w:rsidRDefault="006403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86" w:rsidRDefault="00640386">
      <w:r>
        <w:separator/>
      </w:r>
    </w:p>
  </w:footnote>
  <w:footnote w:type="continuationSeparator" w:id="0">
    <w:p w:rsidR="00640386" w:rsidRDefault="0064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86" w:rsidRDefault="0064038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C505F">
      <w:rPr>
        <w:sz w:val="20"/>
      </w:rPr>
      <w:t>8</w:t>
    </w:r>
    <w:r>
      <w:rPr>
        <w:sz w:val="20"/>
      </w:rPr>
      <w:t xml:space="preserve"> – 1</w:t>
    </w:r>
    <w:r w:rsidRPr="00DC505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C505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40386" w:rsidRDefault="00E755AF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10EF3"/>
    <w:multiLevelType w:val="hybridMultilevel"/>
    <w:tmpl w:val="63F0751A"/>
    <w:lvl w:ilvl="0" w:tplc="3B7699B8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B2103E8"/>
    <w:multiLevelType w:val="hybridMultilevel"/>
    <w:tmpl w:val="F9F4C73A"/>
    <w:lvl w:ilvl="0" w:tplc="5C185D16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D86DFA"/>
    <w:multiLevelType w:val="hybridMultilevel"/>
    <w:tmpl w:val="CC705C8C"/>
    <w:lvl w:ilvl="0" w:tplc="2766E27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363CF"/>
    <w:multiLevelType w:val="hybridMultilevel"/>
    <w:tmpl w:val="860C084A"/>
    <w:lvl w:ilvl="0" w:tplc="3B7699B8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6071"/>
    <w:rsid w:val="00037DCC"/>
    <w:rsid w:val="00043701"/>
    <w:rsid w:val="00087984"/>
    <w:rsid w:val="000C7078"/>
    <w:rsid w:val="000D76E9"/>
    <w:rsid w:val="000E495B"/>
    <w:rsid w:val="001C0CCB"/>
    <w:rsid w:val="001F0468"/>
    <w:rsid w:val="00220629"/>
    <w:rsid w:val="002351DB"/>
    <w:rsid w:val="00247225"/>
    <w:rsid w:val="002F1D8F"/>
    <w:rsid w:val="003800F3"/>
    <w:rsid w:val="003B5B93"/>
    <w:rsid w:val="003C1B47"/>
    <w:rsid w:val="003C63AE"/>
    <w:rsid w:val="003E698B"/>
    <w:rsid w:val="00401388"/>
    <w:rsid w:val="00446025"/>
    <w:rsid w:val="00447ABC"/>
    <w:rsid w:val="004A77D1"/>
    <w:rsid w:val="004B72AA"/>
    <w:rsid w:val="004E7759"/>
    <w:rsid w:val="004F4E29"/>
    <w:rsid w:val="00567C6F"/>
    <w:rsid w:val="0058676C"/>
    <w:rsid w:val="005B5F74"/>
    <w:rsid w:val="00640386"/>
    <w:rsid w:val="00654A7B"/>
    <w:rsid w:val="006D3E50"/>
    <w:rsid w:val="00732A2E"/>
    <w:rsid w:val="007A3CAE"/>
    <w:rsid w:val="007B6378"/>
    <w:rsid w:val="007D48F5"/>
    <w:rsid w:val="00802D35"/>
    <w:rsid w:val="00851785"/>
    <w:rsid w:val="008941ED"/>
    <w:rsid w:val="008B5798"/>
    <w:rsid w:val="00963FD8"/>
    <w:rsid w:val="0097453B"/>
    <w:rsid w:val="00A66707"/>
    <w:rsid w:val="00A83EEF"/>
    <w:rsid w:val="00B123BC"/>
    <w:rsid w:val="00B24617"/>
    <w:rsid w:val="00B622ED"/>
    <w:rsid w:val="00B76103"/>
    <w:rsid w:val="00B9584E"/>
    <w:rsid w:val="00C103CD"/>
    <w:rsid w:val="00C232A0"/>
    <w:rsid w:val="00D12DFC"/>
    <w:rsid w:val="00D47F19"/>
    <w:rsid w:val="00D50790"/>
    <w:rsid w:val="00D76071"/>
    <w:rsid w:val="00D9706C"/>
    <w:rsid w:val="00DC505F"/>
    <w:rsid w:val="00E1331D"/>
    <w:rsid w:val="00E50B50"/>
    <w:rsid w:val="00E7021A"/>
    <w:rsid w:val="00E755AF"/>
    <w:rsid w:val="00E87733"/>
    <w:rsid w:val="00F74399"/>
    <w:rsid w:val="00F95123"/>
    <w:rsid w:val="00FA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10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D9706C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A83E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bedev\PAPERS\CONF\&#1047;&#1074;&#1077;&#1085;&#1080;&#1075;-2016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k13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ВИЗУАЛИЗАЦИЯ СВЧ РАЗРЯДА В ЖИДКИХ УГЛЕВОДОРОДАХ </dc:title>
  <dc:subject/>
  <dc:creator>lebedev</dc:creator>
  <cp:keywords/>
  <dc:description/>
  <cp:lastModifiedBy>Сергей Сатунин</cp:lastModifiedBy>
  <cp:revision>2</cp:revision>
  <dcterms:created xsi:type="dcterms:W3CDTF">2016-01-20T13:19:00Z</dcterms:created>
  <dcterms:modified xsi:type="dcterms:W3CDTF">2016-01-20T13:19:00Z</dcterms:modified>
</cp:coreProperties>
</file>