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E7" w:rsidRPr="0093115B" w:rsidRDefault="00D74EE7" w:rsidP="0093115B">
      <w:pPr>
        <w:pStyle w:val="Zv-Titlereport"/>
        <w:ind w:left="142" w:right="140"/>
      </w:pPr>
      <w:bookmarkStart w:id="0" w:name="OLE_LINK23"/>
      <w:bookmarkStart w:id="1" w:name="OLE_LINK24"/>
      <w:r w:rsidRPr="003366D8">
        <w:t xml:space="preserve">Исследование многокаскадной схемы получения ЭГД потоков с помощью коронного </w:t>
      </w:r>
      <w:r>
        <w:t>разр</w:t>
      </w:r>
      <w:r w:rsidR="00A74F53">
        <w:t>яда</w:t>
      </w:r>
      <w:bookmarkEnd w:id="0"/>
      <w:bookmarkEnd w:id="1"/>
    </w:p>
    <w:p w:rsidR="00D74EE7" w:rsidRDefault="00D74EE7" w:rsidP="00887742">
      <w:pPr>
        <w:pStyle w:val="Zv-Author"/>
      </w:pPr>
      <w:r w:rsidRPr="00887742">
        <w:rPr>
          <w:u w:val="single"/>
        </w:rPr>
        <w:t>С.В. Небогаткин</w:t>
      </w:r>
      <w:r>
        <w:t>, И.Е. Ребров, В.Ю. Хомич, В.А. Ямщиков</w:t>
      </w:r>
    </w:p>
    <w:p w:rsidR="00D74EE7" w:rsidRPr="0093115B" w:rsidRDefault="00A74F53" w:rsidP="00887742">
      <w:pPr>
        <w:pStyle w:val="Zv-Organization"/>
      </w:pPr>
      <w:r>
        <w:t>Институт э</w:t>
      </w:r>
      <w:r w:rsidR="00D74EE7">
        <w:t xml:space="preserve">лектрофизики и </w:t>
      </w:r>
      <w:r>
        <w:t>э</w:t>
      </w:r>
      <w:r w:rsidR="00D74EE7">
        <w:t xml:space="preserve">лектроэнергетики РАН, </w:t>
      </w:r>
      <w:r>
        <w:t xml:space="preserve">г. </w:t>
      </w:r>
      <w:r w:rsidR="00D74EE7" w:rsidRPr="003366D8">
        <w:t>Санкт-Петербург</w:t>
      </w:r>
      <w:r w:rsidR="00D74EE7">
        <w:t xml:space="preserve">, </w:t>
      </w:r>
      <w:r w:rsidR="00D74EE7" w:rsidRPr="003366D8">
        <w:t>Россия</w:t>
      </w:r>
      <w:r w:rsidR="00D74EE7">
        <w:t xml:space="preserve">, </w:t>
      </w:r>
      <w:hyperlink r:id="rId7" w:history="1">
        <w:r w:rsidR="0093115B" w:rsidRPr="00C16322">
          <w:rPr>
            <w:rStyle w:val="aa"/>
          </w:rPr>
          <w:t>snebogatkin@mail.ru</w:t>
        </w:r>
      </w:hyperlink>
    </w:p>
    <w:p w:rsidR="00D74EE7" w:rsidRDefault="00D74EE7" w:rsidP="00825D81">
      <w:pPr>
        <w:pStyle w:val="Zv-bodyreport"/>
      </w:pPr>
      <w:r>
        <w:t>Проведены исследования системы формирования электрогидродинамических (ЭГД) потоков [1, 2] с использованием коронного разряда в воздухе в зависимости от количества и схемы подключения каскадов. В ходе экспериментов измерялись: напряжение на разрядном промежутке, ток ионов, текущий на заземленный электрод и профили скорости воздушного потока. По результатам измерений были определены следующие параметры: потребляемая каскадами мощность, механическая мощность создаваемого ЭГД потока, величина результирующего воздушного потока, средняя скорость потока, эффективность системы.</w:t>
      </w:r>
    </w:p>
    <w:p w:rsidR="00D74EE7" w:rsidRDefault="00D74EE7" w:rsidP="00825D81">
      <w:pPr>
        <w:pStyle w:val="Zv-bodyreport"/>
      </w:pPr>
      <w:r>
        <w:t>Одиночный модуль каскада представлял собой рамку из оргстекла с внутренним окном 100</w:t>
      </w:r>
      <w:r w:rsidR="00A74F53">
        <w:rPr>
          <w:lang w:val="en-US"/>
        </w:rPr>
        <w:t> </w:t>
      </w:r>
      <w:r>
        <w:t>х</w:t>
      </w:r>
      <w:r w:rsidR="00A74F53">
        <w:rPr>
          <w:lang w:val="en-US"/>
        </w:rPr>
        <w:t> </w:t>
      </w:r>
      <w:r>
        <w:t xml:space="preserve">100 мм и толщиной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. На одной стороне рамки был закреплена металлическая сетка с ячейкой 5</w:t>
      </w:r>
      <w:r w:rsidR="00A74F53">
        <w:rPr>
          <w:lang w:val="en-US"/>
        </w:rPr>
        <w:t> </w:t>
      </w:r>
      <w:r>
        <w:t>x</w:t>
      </w:r>
      <w:r w:rsidR="00A74F53">
        <w:rPr>
          <w:lang w:val="en-US"/>
        </w:rPr>
        <w:t> </w:t>
      </w:r>
      <w:r>
        <w:t>5 мм из проволоки диаметром 350 мкм. На второй стороне рамки, по середине окна, был натянут проволочный электрод из нихрома, диаметром 20 мкм. Таким образом</w:t>
      </w:r>
      <w:r w:rsidR="00A74F53" w:rsidRPr="0093115B">
        <w:t>,</w:t>
      </w:r>
      <w:r>
        <w:t xml:space="preserve"> расстояние между сетчатым коллектором и плазменным эмиттером составляло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, a между соседними каскадами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. Между электродами прикладывалось постоянное напряжение в диапазоне от 0 до 20 кВ. Датчик скорости потока передвигался в параллельной каскаду плоскости отстоящей от сеточного электрода на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. Были исследованы две схемы электрического подключения каскадов: 1) последовательное подключение, при котором сеточные электроды (коллекторы ионов) присоединялись к одному полюсу источника питания, а проволочные эмиттеры ионов к другому и 2) чередующееся подключение, при котором коллектор предыдущего каскада соединялся с эмиттером последующего. Результаты измерения параметров системы с последовательными каскадами при увеличении числа каскадов от двух до семи показали рост максимальной скорости с 3 до 3,5 м/с, увеличение объемного расхода с 4 до 6,5 л/с и средней скорости потока с 0,39 до 0,64 м/с. Сравнение параметров (2 и 7 каскадов) для системы с чередующимися каскадами </w:t>
      </w:r>
      <w:bookmarkStart w:id="2" w:name="_GoBack"/>
      <w:bookmarkEnd w:id="2"/>
      <w:r>
        <w:t>показало: рост максимальной скорости с 3,5 до 5,3 м/с, увеличение объемного расхода с 4 до 5,3 л/с и средней скорости потока с 0,4 до 0,52 м/с. При этом форма профилей скорости резко отличалась. Так, в системе с чередующимися каскадами наблюдался четко выраженный максимум, параллельный плазменному эмиттеру и с ростом числа каскадов он увеличивался, а профиль лишь немного расползался. В то же время профиль скорости для последовательных каскадов имеет два выраженных максимума в плоскости, перпендикулярной проволочному эмиттеру. Результаты исследования показывают, что при использовании схем каскадирования электрогидродинамических потоков на основе коронного разряда в электродной системе проволока-сетка для достижения требуемых объемных расходов газа предпочтительнее использовать последовательное подключение каскадов, а для получения максимальных скоростей – чередующееся. Такие схемы расширяют возможности применения ЭГД для прокачки электроразрядных лазеров [3], охлаждения электроники, трехэлектродных систем [4].</w:t>
      </w:r>
      <w:r w:rsidRPr="00825D81">
        <w:t xml:space="preserve"> </w:t>
      </w:r>
    </w:p>
    <w:p w:rsidR="00D74EE7" w:rsidRDefault="00D74EE7" w:rsidP="00312973">
      <w:pPr>
        <w:pStyle w:val="Zv-TitleReferences-ru"/>
      </w:pPr>
      <w:r w:rsidRPr="00312973">
        <w:t>Литература</w:t>
      </w:r>
    </w:p>
    <w:p w:rsidR="00D74EE7" w:rsidRDefault="00D74EE7" w:rsidP="00825D81">
      <w:pPr>
        <w:pStyle w:val="Zv-References-ru"/>
      </w:pPr>
      <w:r>
        <w:t xml:space="preserve">Небогаткин С.В. et al. // УПФ. 2014. </w:t>
      </w:r>
      <w:r>
        <w:rPr>
          <w:lang w:val="en-US"/>
        </w:rPr>
        <w:t>Том</w:t>
      </w:r>
      <w:r>
        <w:t xml:space="preserve"> 2, № 6. С. 595–603.</w:t>
      </w:r>
    </w:p>
    <w:p w:rsidR="00D74EE7" w:rsidRPr="00825D81" w:rsidRDefault="00D74EE7" w:rsidP="00825D81">
      <w:pPr>
        <w:pStyle w:val="Zv-References-ru"/>
        <w:rPr>
          <w:lang w:val="en-US"/>
        </w:rPr>
      </w:pPr>
      <w:r w:rsidRPr="00825D81">
        <w:rPr>
          <w:lang w:val="en-US"/>
        </w:rPr>
        <w:t xml:space="preserve">Moshkunov S.I. et al. // Quantum Electronics. 2011. Vol. 41, № 12. </w:t>
      </w:r>
      <w:r>
        <w:t>P</w:t>
      </w:r>
      <w:r w:rsidRPr="00825D81">
        <w:rPr>
          <w:lang w:val="en-US"/>
        </w:rPr>
        <w:t>. 1093–1097.</w:t>
      </w:r>
    </w:p>
    <w:p w:rsidR="00D74EE7" w:rsidRPr="00825D81" w:rsidRDefault="00D74EE7" w:rsidP="00825D81">
      <w:pPr>
        <w:pStyle w:val="Zv-References-ru"/>
        <w:rPr>
          <w:lang w:val="en-US"/>
        </w:rPr>
      </w:pPr>
      <w:r w:rsidRPr="00825D81">
        <w:rPr>
          <w:lang w:val="en-US"/>
        </w:rPr>
        <w:t xml:space="preserve">Moshkunov S.I. et al. // Plasma Physics Reports. 2012. Vol. 38, № 13. </w:t>
      </w:r>
      <w:r>
        <w:rPr>
          <w:lang w:val="en-US"/>
        </w:rPr>
        <w:t>P</w:t>
      </w:r>
      <w:r w:rsidRPr="00825D81">
        <w:rPr>
          <w:lang w:val="en-US"/>
        </w:rPr>
        <w:t>. 1040–1045.</w:t>
      </w:r>
    </w:p>
    <w:p w:rsidR="00D74EE7" w:rsidRDefault="00D74EE7" w:rsidP="00825D81">
      <w:pPr>
        <w:pStyle w:val="Zv-References-ru"/>
      </w:pPr>
      <w:r>
        <w:t xml:space="preserve">Соколова М.В. et al. // ПФ. 2015. № 5 </w:t>
      </w:r>
      <w:r>
        <w:rPr>
          <w:lang w:val="en-US"/>
        </w:rPr>
        <w:t>С</w:t>
      </w:r>
      <w:r>
        <w:t>. 39.</w:t>
      </w:r>
    </w:p>
    <w:p w:rsidR="00D74EE7" w:rsidRDefault="00D74EE7" w:rsidP="00825D81">
      <w:pPr>
        <w:pStyle w:val="Zv-bodyreport"/>
      </w:pPr>
    </w:p>
    <w:sectPr w:rsidR="00D74EE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E7" w:rsidRDefault="00D74EE7">
      <w:r>
        <w:separator/>
      </w:r>
    </w:p>
  </w:endnote>
  <w:endnote w:type="continuationSeparator" w:id="0">
    <w:p w:rsidR="00D74EE7" w:rsidRDefault="00D74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E7" w:rsidRDefault="00D74EE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4EE7" w:rsidRDefault="00D74E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E7" w:rsidRDefault="00D74EE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115B">
      <w:rPr>
        <w:rStyle w:val="a7"/>
        <w:noProof/>
      </w:rPr>
      <w:t>1</w:t>
    </w:r>
    <w:r>
      <w:rPr>
        <w:rStyle w:val="a7"/>
      </w:rPr>
      <w:fldChar w:fldCharType="end"/>
    </w:r>
  </w:p>
  <w:p w:rsidR="00D74EE7" w:rsidRDefault="00D74E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E7" w:rsidRDefault="00D74EE7">
      <w:r>
        <w:separator/>
      </w:r>
    </w:p>
  </w:footnote>
  <w:footnote w:type="continuationSeparator" w:id="0">
    <w:p w:rsidR="00D74EE7" w:rsidRDefault="00D74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E7" w:rsidRDefault="00D74EE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366D8">
      <w:rPr>
        <w:sz w:val="20"/>
      </w:rPr>
      <w:t>8</w:t>
    </w:r>
    <w:r>
      <w:rPr>
        <w:sz w:val="20"/>
      </w:rPr>
      <w:t xml:space="preserve"> – 1</w:t>
    </w:r>
    <w:r w:rsidRPr="003366D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366D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74EE7" w:rsidRDefault="0093115B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4A40"/>
    <w:rsid w:val="00037DCC"/>
    <w:rsid w:val="00043701"/>
    <w:rsid w:val="000C7078"/>
    <w:rsid w:val="000C7535"/>
    <w:rsid w:val="000D76E9"/>
    <w:rsid w:val="000E495B"/>
    <w:rsid w:val="001564BA"/>
    <w:rsid w:val="001C0CCB"/>
    <w:rsid w:val="001F46CE"/>
    <w:rsid w:val="00220629"/>
    <w:rsid w:val="00247225"/>
    <w:rsid w:val="002C2EBC"/>
    <w:rsid w:val="002E2DA6"/>
    <w:rsid w:val="00312973"/>
    <w:rsid w:val="003366D8"/>
    <w:rsid w:val="003535B9"/>
    <w:rsid w:val="00364E4C"/>
    <w:rsid w:val="003800F3"/>
    <w:rsid w:val="003B5B93"/>
    <w:rsid w:val="003C1B47"/>
    <w:rsid w:val="00401388"/>
    <w:rsid w:val="0041162A"/>
    <w:rsid w:val="00446025"/>
    <w:rsid w:val="00447ABC"/>
    <w:rsid w:val="00457D48"/>
    <w:rsid w:val="004A77D1"/>
    <w:rsid w:val="004B72AA"/>
    <w:rsid w:val="004D60EC"/>
    <w:rsid w:val="004E0A74"/>
    <w:rsid w:val="004F4222"/>
    <w:rsid w:val="004F4E29"/>
    <w:rsid w:val="00567C6F"/>
    <w:rsid w:val="00581BEA"/>
    <w:rsid w:val="0058676C"/>
    <w:rsid w:val="005D11E1"/>
    <w:rsid w:val="006430F1"/>
    <w:rsid w:val="00654A7B"/>
    <w:rsid w:val="006E17E9"/>
    <w:rsid w:val="00732A2E"/>
    <w:rsid w:val="0074555A"/>
    <w:rsid w:val="00787C24"/>
    <w:rsid w:val="007907E1"/>
    <w:rsid w:val="007B6378"/>
    <w:rsid w:val="00802D35"/>
    <w:rsid w:val="00825D81"/>
    <w:rsid w:val="00887742"/>
    <w:rsid w:val="00930A05"/>
    <w:rsid w:val="0093115B"/>
    <w:rsid w:val="009431C3"/>
    <w:rsid w:val="0096382B"/>
    <w:rsid w:val="00965424"/>
    <w:rsid w:val="00A43DE0"/>
    <w:rsid w:val="00A74F53"/>
    <w:rsid w:val="00B20D41"/>
    <w:rsid w:val="00B622ED"/>
    <w:rsid w:val="00B81DEB"/>
    <w:rsid w:val="00B9584E"/>
    <w:rsid w:val="00BA435D"/>
    <w:rsid w:val="00C103CD"/>
    <w:rsid w:val="00C232A0"/>
    <w:rsid w:val="00CC4958"/>
    <w:rsid w:val="00D47F19"/>
    <w:rsid w:val="00D74EE7"/>
    <w:rsid w:val="00E1331D"/>
    <w:rsid w:val="00E7021A"/>
    <w:rsid w:val="00E84F7B"/>
    <w:rsid w:val="00E87733"/>
    <w:rsid w:val="00F74399"/>
    <w:rsid w:val="00F95123"/>
    <w:rsid w:val="00FA0028"/>
    <w:rsid w:val="00FF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3366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ebogatk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>k13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многокаскадной схемы получения ЭГД потоков с помощью коронного разряда</dc:title>
  <dc:subject/>
  <dc:creator>Сергей Сатунин</dc:creator>
  <cp:keywords/>
  <dc:description/>
  <cp:lastModifiedBy>Сергей Сатунин</cp:lastModifiedBy>
  <cp:revision>2</cp:revision>
  <dcterms:created xsi:type="dcterms:W3CDTF">2016-01-18T18:41:00Z</dcterms:created>
  <dcterms:modified xsi:type="dcterms:W3CDTF">2016-01-18T18:41:00Z</dcterms:modified>
</cp:coreProperties>
</file>