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695E21" w:rsidRDefault="0064249E" w:rsidP="00695E21">
      <w:pPr>
        <w:pStyle w:val="Zv-Titlereport"/>
        <w:ind w:left="851" w:right="849"/>
      </w:pPr>
      <w:bookmarkStart w:id="0" w:name="OLE_LINK19"/>
      <w:bookmarkStart w:id="1" w:name="OLE_LINK20"/>
      <w:r>
        <w:t>Быстрый старт пеннинговского источника дейтронов для НЕЙТРОННОЙ ТРУБКи</w:t>
      </w:r>
      <w:bookmarkEnd w:id="0"/>
      <w:bookmarkEnd w:id="1"/>
    </w:p>
    <w:p w:rsidR="0064249E" w:rsidRPr="0064249E" w:rsidRDefault="0064249E" w:rsidP="0064249E">
      <w:pPr>
        <w:pStyle w:val="Zv-Author"/>
        <w:rPr>
          <w:bCs w:val="0"/>
          <w:iCs w:val="0"/>
          <w:u w:val="single"/>
        </w:rPr>
      </w:pPr>
      <w:r w:rsidRPr="00B36A66">
        <w:rPr>
          <w:bCs w:val="0"/>
          <w:iCs w:val="0"/>
          <w:u w:val="single"/>
        </w:rPr>
        <w:t>А.В.</w:t>
      </w:r>
      <w:r w:rsidR="00A816DF" w:rsidRPr="00A816DF">
        <w:rPr>
          <w:bCs w:val="0"/>
          <w:iCs w:val="0"/>
          <w:u w:val="single"/>
        </w:rPr>
        <w:t xml:space="preserve"> </w:t>
      </w:r>
      <w:r w:rsidRPr="00B36A66">
        <w:rPr>
          <w:bCs w:val="0"/>
          <w:iCs w:val="0"/>
          <w:u w:val="single"/>
        </w:rPr>
        <w:t>Агафонов</w:t>
      </w:r>
      <w:r w:rsidR="00063964" w:rsidRPr="00A816DF">
        <w:rPr>
          <w:bCs w:val="0"/>
          <w:iCs w:val="0"/>
          <w:vertAlign w:val="superscript"/>
        </w:rPr>
        <w:t>1,2</w:t>
      </w:r>
      <w:r w:rsidRPr="00A816DF">
        <w:rPr>
          <w:bCs w:val="0"/>
          <w:iCs w:val="0"/>
        </w:rPr>
        <w:t xml:space="preserve">, </w:t>
      </w:r>
      <w:r w:rsidRPr="00B36A66">
        <w:rPr>
          <w:bCs w:val="0"/>
          <w:iCs w:val="0"/>
        </w:rPr>
        <w:t>С.П.</w:t>
      </w:r>
      <w:r w:rsidR="00A816DF" w:rsidRPr="00A816DF">
        <w:rPr>
          <w:bCs w:val="0"/>
          <w:iCs w:val="0"/>
        </w:rPr>
        <w:t xml:space="preserve"> </w:t>
      </w:r>
      <w:r w:rsidRPr="00B36A66">
        <w:rPr>
          <w:bCs w:val="0"/>
          <w:iCs w:val="0"/>
        </w:rPr>
        <w:t>Масленников</w:t>
      </w:r>
      <w:r w:rsidR="00063964" w:rsidRPr="00B36A66">
        <w:rPr>
          <w:bCs w:val="0"/>
          <w:iCs w:val="0"/>
          <w:vertAlign w:val="superscript"/>
        </w:rPr>
        <w:t>2</w:t>
      </w:r>
      <w:r w:rsidRPr="00B36A66">
        <w:rPr>
          <w:bCs w:val="0"/>
          <w:iCs w:val="0"/>
        </w:rPr>
        <w:t>, В.П.</w:t>
      </w:r>
      <w:r w:rsidR="00A816DF" w:rsidRPr="00A816DF">
        <w:rPr>
          <w:bCs w:val="0"/>
          <w:iCs w:val="0"/>
        </w:rPr>
        <w:t xml:space="preserve"> </w:t>
      </w:r>
      <w:r w:rsidRPr="00B36A66">
        <w:rPr>
          <w:bCs w:val="0"/>
          <w:iCs w:val="0"/>
        </w:rPr>
        <w:t>Тараканов</w:t>
      </w:r>
      <w:r w:rsidR="00063964" w:rsidRPr="00B36A66">
        <w:rPr>
          <w:bCs w:val="0"/>
          <w:iCs w:val="0"/>
          <w:vertAlign w:val="superscript"/>
        </w:rPr>
        <w:t>3,2</w:t>
      </w:r>
      <w:r w:rsidRPr="00B36A66">
        <w:rPr>
          <w:bCs w:val="0"/>
          <w:iCs w:val="0"/>
        </w:rPr>
        <w:t>, Э.Я.</w:t>
      </w:r>
      <w:r w:rsidR="00A816DF" w:rsidRPr="00A816DF">
        <w:rPr>
          <w:bCs w:val="0"/>
          <w:iCs w:val="0"/>
        </w:rPr>
        <w:t xml:space="preserve"> </w:t>
      </w:r>
      <w:r w:rsidRPr="00B36A66">
        <w:rPr>
          <w:bCs w:val="0"/>
          <w:iCs w:val="0"/>
        </w:rPr>
        <w:t>Школьников</w:t>
      </w:r>
      <w:r w:rsidR="00063964" w:rsidRPr="00B36A66">
        <w:rPr>
          <w:bCs w:val="0"/>
          <w:iCs w:val="0"/>
          <w:vertAlign w:val="superscript"/>
        </w:rPr>
        <w:t>2</w:t>
      </w:r>
    </w:p>
    <w:p w:rsidR="0064249E" w:rsidRPr="0064249E" w:rsidRDefault="0064249E" w:rsidP="0064249E">
      <w:pPr>
        <w:pStyle w:val="Zv-Organization"/>
      </w:pPr>
      <w:r w:rsidRPr="0064249E">
        <w:rPr>
          <w:szCs w:val="24"/>
          <w:vertAlign w:val="superscript"/>
        </w:rPr>
        <w:t>1</w:t>
      </w:r>
      <w:r w:rsidRPr="00B36A66">
        <w:t xml:space="preserve"> Физический институт им. П.Н.Лебедева РАН, </w:t>
      </w:r>
      <w:r w:rsidR="00063964">
        <w:t xml:space="preserve">г. </w:t>
      </w:r>
      <w:r w:rsidRPr="00B36A66">
        <w:t>Москва, Р</w:t>
      </w:r>
      <w:r w:rsidR="00063964">
        <w:t>оссия</w:t>
      </w:r>
      <w:r w:rsidRPr="00B36A66">
        <w:t xml:space="preserve">, </w:t>
      </w:r>
      <w:r w:rsidR="00063964">
        <w:br w:type="textWrapping" w:clear="all"/>
      </w:r>
      <w:r w:rsidR="00695E21" w:rsidRPr="00695E21">
        <w:t xml:space="preserve">    </w:t>
      </w:r>
      <w:r w:rsidRPr="00B36A66">
        <w:t xml:space="preserve"> </w:t>
      </w:r>
      <w:hyperlink r:id="rId7" w:history="1">
        <w:r w:rsidRPr="00B36A66">
          <w:rPr>
            <w:rStyle w:val="a7"/>
          </w:rPr>
          <w:t>agafonov@sci.lebedev.ru</w:t>
        </w:r>
      </w:hyperlink>
      <w:r w:rsidRPr="00B36A66">
        <w:br/>
      </w:r>
      <w:r w:rsidR="00063964">
        <w:rPr>
          <w:vertAlign w:val="superscript"/>
        </w:rPr>
        <w:t>2</w:t>
      </w:r>
      <w:r w:rsidR="00063964">
        <w:rPr>
          <w:szCs w:val="24"/>
        </w:rPr>
        <w:t xml:space="preserve">Московский инженерно-физический институт, г. Москва, Россия, </w:t>
      </w:r>
      <w:r w:rsidR="00063964">
        <w:rPr>
          <w:szCs w:val="24"/>
        </w:rPr>
        <w:br w:type="textWrapping" w:clear="all"/>
      </w:r>
      <w:r w:rsidR="00695E21" w:rsidRPr="00695E21">
        <w:t xml:space="preserve">    </w:t>
      </w:r>
      <w:r w:rsidRPr="00B36A66">
        <w:t xml:space="preserve"> </w:t>
      </w:r>
      <w:hyperlink r:id="rId8" w:history="1">
        <w:r w:rsidRPr="00B36A66">
          <w:rPr>
            <w:rStyle w:val="a7"/>
          </w:rPr>
          <w:t>EYShkolnikov@mephi.ru</w:t>
        </w:r>
      </w:hyperlink>
      <w:r w:rsidRPr="00B36A66">
        <w:br/>
      </w:r>
      <w:r w:rsidRPr="0064249E">
        <w:rPr>
          <w:szCs w:val="24"/>
          <w:vertAlign w:val="superscript"/>
        </w:rPr>
        <w:t>3</w:t>
      </w:r>
      <w:r w:rsidRPr="00B36A66">
        <w:t>Научно-исследовательский центр теплофизики экстремальных состояний</w:t>
      </w:r>
      <w:r w:rsidR="00695E21" w:rsidRPr="00695E21">
        <w:br/>
        <w:t xml:space="preserve">    </w:t>
      </w:r>
      <w:r w:rsidRPr="00B36A66">
        <w:t xml:space="preserve"> Объединенн</w:t>
      </w:r>
      <w:r w:rsidR="00063964">
        <w:t>ого</w:t>
      </w:r>
      <w:r w:rsidRPr="00B36A66">
        <w:t xml:space="preserve"> институт</w:t>
      </w:r>
      <w:r w:rsidR="00063964">
        <w:t>а</w:t>
      </w:r>
      <w:r w:rsidRPr="00B36A66">
        <w:t xml:space="preserve"> высоких температур РАН, </w:t>
      </w:r>
      <w:r w:rsidR="00063964">
        <w:t xml:space="preserve">г. </w:t>
      </w:r>
      <w:r w:rsidRPr="00B36A66">
        <w:t xml:space="preserve">Москва, </w:t>
      </w:r>
      <w:r w:rsidR="00063964">
        <w:t>Россия</w:t>
      </w:r>
      <w:r w:rsidRPr="00B36A66">
        <w:t xml:space="preserve">, </w:t>
      </w:r>
      <w:r w:rsidR="00063964">
        <w:br w:type="textWrapping" w:clear="all"/>
      </w:r>
      <w:r w:rsidR="00695E21" w:rsidRPr="00695E21">
        <w:t xml:space="preserve">    </w:t>
      </w:r>
      <w:r w:rsidRPr="00B36A66">
        <w:t xml:space="preserve"> </w:t>
      </w:r>
      <w:hyperlink r:id="rId9" w:history="1">
        <w:r w:rsidRPr="00B36A66">
          <w:rPr>
            <w:rStyle w:val="a7"/>
          </w:rPr>
          <w:t>karat@tarak.msk.su</w:t>
        </w:r>
      </w:hyperlink>
    </w:p>
    <w:p w:rsidR="0064249E" w:rsidRPr="0019307E" w:rsidRDefault="0064249E" w:rsidP="0064249E">
      <w:pPr>
        <w:pStyle w:val="Zv-bodyreport"/>
      </w:pPr>
      <w:r w:rsidRPr="00C2333D">
        <w:t>Приведены результаты численного моделирования динамики формирования пучка в пеннинговском источнике дейтронов нейтронной трубки</w:t>
      </w:r>
      <w:r>
        <w:t>.</w:t>
      </w:r>
      <w:r w:rsidRPr="00C2333D">
        <w:t xml:space="preserve"> Основная задача связана с поиском условий, при которых возможно получение импульса дейтронов с возможно более коротким фронтом </w:t>
      </w:r>
      <w:r>
        <w:t xml:space="preserve">тока </w:t>
      </w:r>
      <w:r w:rsidRPr="00C2333D">
        <w:t>(«быстрый старт»)</w:t>
      </w:r>
      <w:r>
        <w:t>.</w:t>
      </w:r>
      <w:r w:rsidRPr="00C2333D">
        <w:t xml:space="preserve"> </w:t>
      </w:r>
      <w:r w:rsidRPr="00AB5B03">
        <w:t xml:space="preserve">Малогабаритные генераторы нейтронов (нейтронные трубки) широко используются в разведке и разработке нефтегазовых и рудных месторождений (каротаж). Для ряда применений каротажного метода необходимо достижение </w:t>
      </w:r>
      <w:r>
        <w:t xml:space="preserve">столообразного </w:t>
      </w:r>
      <w:r w:rsidRPr="00AB5B03">
        <w:t xml:space="preserve">импульса нейтронов </w:t>
      </w:r>
      <w:r>
        <w:t xml:space="preserve">с длительностью в 10 – 20 мкс </w:t>
      </w:r>
      <w:r w:rsidRPr="00AB5B03">
        <w:t xml:space="preserve">с </w:t>
      </w:r>
      <w:r>
        <w:t xml:space="preserve">возможно более </w:t>
      </w:r>
      <w:r w:rsidRPr="00AB5B03">
        <w:t>малой длительность</w:t>
      </w:r>
      <w:r>
        <w:t>ю</w:t>
      </w:r>
      <w:r w:rsidRPr="00AB5B03">
        <w:t xml:space="preserve"> нарастания и спада, и амплитудой </w:t>
      </w:r>
      <w:r>
        <w:t>тока дейтронов на мишени 100 – 3</w:t>
      </w:r>
      <w:r w:rsidRPr="00AB5B03">
        <w:t xml:space="preserve">00 мкА. Форма нейтронного импульса определяется формой тока импульса ионов, выведенного из источника. </w:t>
      </w:r>
      <w:r>
        <w:t>Однако</w:t>
      </w:r>
      <w:r w:rsidRPr="00AB5B03">
        <w:t xml:space="preserve"> при отмеченных условиях давление газа в пеннинговском источнике должно быть достаточно мал</w:t>
      </w:r>
      <w:r>
        <w:t>ым</w:t>
      </w:r>
      <w:r w:rsidRPr="00AB5B03">
        <w:t xml:space="preserve">, что затрудняет получение короткого фронта тока. </w:t>
      </w:r>
      <w:r>
        <w:t>Поставленная задача поиска возможностей «быстрого старта» и достижения примерного постоянства тока пучка на протяжении основной части импульса, требует варьирования большого количества параметров: амплитуда напряжения</w:t>
      </w:r>
      <w:r w:rsidRPr="00D31245">
        <w:t>, длительность фронта</w:t>
      </w:r>
      <w:r>
        <w:t xml:space="preserve"> напряжения, форма напряжения,</w:t>
      </w:r>
      <w:r w:rsidRPr="00D31245">
        <w:t xml:space="preserve"> величина </w:t>
      </w:r>
      <w:r>
        <w:t xml:space="preserve">и </w:t>
      </w:r>
      <w:r w:rsidRPr="00D31245">
        <w:t>профиль</w:t>
      </w:r>
      <w:r>
        <w:t xml:space="preserve"> </w:t>
      </w:r>
      <w:r w:rsidRPr="00D31245">
        <w:t>магнитного поля</w:t>
      </w:r>
      <w:r>
        <w:t>, давление и состав газа, форма анода. Кроме того для обеспечения короткого фронта тока дейтронов необходимо введение инициатора разряда (пучок, плазма) и, соответственно, вариации его параметров (плотность, геометрия, расположение).</w:t>
      </w:r>
    </w:p>
    <w:p w:rsidR="0064249E" w:rsidRPr="00D31245" w:rsidRDefault="0064249E" w:rsidP="0064249E">
      <w:pPr>
        <w:pStyle w:val="Zv-bodyreport"/>
      </w:pPr>
      <w:r>
        <w:t xml:space="preserve">Моделирование проведено с использованием кода КАРАТ </w:t>
      </w:r>
      <w:r w:rsidRPr="00822E61">
        <w:t>[</w:t>
      </w:r>
      <w:r>
        <w:t>1</w:t>
      </w:r>
      <w:r w:rsidRPr="00822E61">
        <w:t>]</w:t>
      </w:r>
      <w:r>
        <w:t xml:space="preserve">. На данном этапе рассматривалось только формирование ионного пучка в пеннинговском источнике без дальнейшего анализа ускорения дейтронов к мишени. Однако, как следует из полученных результатов, расчет динамики выведенного пучка оказывается не менее важным, поскольку параметры формируемого ионного пучка не допускают 100% </w:t>
      </w:r>
      <w:r w:rsidRPr="00D31245">
        <w:t xml:space="preserve">эффективности его ускорения </w:t>
      </w:r>
      <w:r>
        <w:t xml:space="preserve">после вывода ионов из источника </w:t>
      </w:r>
      <w:r w:rsidRPr="00D31245">
        <w:t>и транспортировки на мишень.</w:t>
      </w:r>
      <w:r>
        <w:t xml:space="preserve"> Не рассматривалось, какие процессы происходят при окончании импульса напряжения и его переполюсовке, что важно для анализа условий формирования короткого спада тока пучка. </w:t>
      </w:r>
    </w:p>
    <w:p w:rsidR="00FC47BD" w:rsidRDefault="0064249E" w:rsidP="00FC47BD">
      <w:pPr>
        <w:pStyle w:val="Zv-bodyreport"/>
        <w:rPr>
          <w:lang w:val="en-US"/>
        </w:rPr>
      </w:pPr>
      <w:r>
        <w:t xml:space="preserve">Расчеты проведены при заполнении источника атомарным водородом, атомарным водородом с добавкой </w:t>
      </w:r>
      <w:r w:rsidRPr="00B36A66">
        <w:rPr>
          <w:i/>
          <w:lang w:val="en-US"/>
        </w:rPr>
        <w:t>Xe</w:t>
      </w:r>
      <w:r>
        <w:t>, имеющего существенно более высокое сечение ионизации и служащего дополнительным источником электронов, атомарным и молекулярным водородом при различных давлениях, а также при различных длительностях фронта напряжения, его амплитуды и величины магнитного поля. Для инициации разряда использовались внешние источники.</w:t>
      </w:r>
    </w:p>
    <w:p w:rsidR="00FC47BD" w:rsidRPr="00FC47BD" w:rsidRDefault="00FC47BD" w:rsidP="00FC47BD">
      <w:pPr>
        <w:pStyle w:val="Zv-bodyreport"/>
      </w:pPr>
      <w:r>
        <w:t>Работа поддержана  Министерством образования и науки РФ, соглашение №14.575.21.0049 (</w:t>
      </w:r>
      <w:r>
        <w:rPr>
          <w:lang w:val="en-US"/>
        </w:rPr>
        <w:t>RGMEFI</w:t>
      </w:r>
      <w:r>
        <w:t xml:space="preserve"> 57514</w:t>
      </w:r>
      <w:r>
        <w:rPr>
          <w:lang w:val="en-US"/>
        </w:rPr>
        <w:t>X</w:t>
      </w:r>
      <w:r>
        <w:t>0049).</w:t>
      </w:r>
    </w:p>
    <w:p w:rsidR="00FC47BD" w:rsidRPr="00A816DF" w:rsidRDefault="00A816DF" w:rsidP="00A816DF">
      <w:pPr>
        <w:pStyle w:val="Zv-TitleReferences-en"/>
      </w:pPr>
      <w:r>
        <w:t>Литература</w:t>
      </w:r>
    </w:p>
    <w:p w:rsidR="0064249E" w:rsidRPr="0064249E" w:rsidRDefault="0064249E" w:rsidP="0064249E">
      <w:pPr>
        <w:pStyle w:val="Zv-References-ru"/>
        <w:rPr>
          <w:lang w:val="en-US"/>
        </w:rPr>
      </w:pPr>
      <w:r w:rsidRPr="0064249E">
        <w:rPr>
          <w:lang w:val="en-US"/>
        </w:rPr>
        <w:t xml:space="preserve">V.P. Tarakanov User's Manual for Code KARAT// </w:t>
      </w:r>
      <w:smartTag w:uri="urn:schemas-microsoft-com:office:smarttags" w:element="City">
        <w:r w:rsidRPr="0064249E">
          <w:rPr>
            <w:lang w:val="en-US"/>
          </w:rPr>
          <w:t>Springfield</w:t>
        </w:r>
      </w:smartTag>
      <w:r w:rsidRPr="0064249E">
        <w:rPr>
          <w:lang w:val="en-US"/>
        </w:rPr>
        <w:t xml:space="preserve">, VA, </w:t>
      </w:r>
      <w:smartTag w:uri="urn:schemas-microsoft-com:office:smarttags" w:element="City">
        <w:smartTag w:uri="urn:schemas-microsoft-com:office:smarttags" w:element="place">
          <w:r w:rsidRPr="0064249E">
            <w:rPr>
              <w:lang w:val="en-US"/>
            </w:rPr>
            <w:t>Berkeley</w:t>
          </w:r>
        </w:smartTag>
      </w:smartTag>
      <w:r w:rsidRPr="0064249E">
        <w:rPr>
          <w:lang w:val="en-US"/>
        </w:rPr>
        <w:t xml:space="preserve"> Research Associates, Inc. 1992, p 127.</w:t>
      </w:r>
    </w:p>
    <w:p w:rsidR="00654A7B" w:rsidRDefault="00654A7B" w:rsidP="00695E21">
      <w:pPr>
        <w:pStyle w:val="a6"/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C1C" w:rsidRDefault="003C7C1C">
      <w:r>
        <w:separator/>
      </w:r>
    </w:p>
  </w:endnote>
  <w:endnote w:type="continuationSeparator" w:id="0">
    <w:p w:rsidR="003C7C1C" w:rsidRDefault="003C7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DD8" w:rsidRDefault="00671DD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1DD8" w:rsidRDefault="00671D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DD8" w:rsidRDefault="00671DD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5E21">
      <w:rPr>
        <w:rStyle w:val="a5"/>
        <w:noProof/>
      </w:rPr>
      <w:t>1</w:t>
    </w:r>
    <w:r>
      <w:rPr>
        <w:rStyle w:val="a5"/>
      </w:rPr>
      <w:fldChar w:fldCharType="end"/>
    </w:r>
  </w:p>
  <w:p w:rsidR="00671DD8" w:rsidRDefault="00671D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C1C" w:rsidRDefault="003C7C1C">
      <w:r>
        <w:separator/>
      </w:r>
    </w:p>
  </w:footnote>
  <w:footnote w:type="continuationSeparator" w:id="0">
    <w:p w:rsidR="003C7C1C" w:rsidRDefault="003C7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DD8" w:rsidRDefault="00671DD8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64249E">
      <w:rPr>
        <w:sz w:val="20"/>
      </w:rPr>
      <w:t>8</w:t>
    </w:r>
    <w:r>
      <w:rPr>
        <w:sz w:val="20"/>
      </w:rPr>
      <w:t xml:space="preserve"> – 1</w:t>
    </w:r>
    <w:r w:rsidRPr="0064249E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64249E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71DD8" w:rsidRDefault="00671DD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64F"/>
    <w:rsid w:val="00043701"/>
    <w:rsid w:val="00063964"/>
    <w:rsid w:val="000C7078"/>
    <w:rsid w:val="000D76E9"/>
    <w:rsid w:val="000E495B"/>
    <w:rsid w:val="001C0CCB"/>
    <w:rsid w:val="00220629"/>
    <w:rsid w:val="00247225"/>
    <w:rsid w:val="00304716"/>
    <w:rsid w:val="003800F3"/>
    <w:rsid w:val="003B5B93"/>
    <w:rsid w:val="003C7C1C"/>
    <w:rsid w:val="00401388"/>
    <w:rsid w:val="00446025"/>
    <w:rsid w:val="004A77D1"/>
    <w:rsid w:val="004B72AA"/>
    <w:rsid w:val="004D464F"/>
    <w:rsid w:val="004F4E29"/>
    <w:rsid w:val="00567C6F"/>
    <w:rsid w:val="00573BAD"/>
    <w:rsid w:val="0058676C"/>
    <w:rsid w:val="0064249E"/>
    <w:rsid w:val="00654A7B"/>
    <w:rsid w:val="00671DD8"/>
    <w:rsid w:val="00695E21"/>
    <w:rsid w:val="00732A2E"/>
    <w:rsid w:val="007B6378"/>
    <w:rsid w:val="00802D35"/>
    <w:rsid w:val="008D1653"/>
    <w:rsid w:val="009410B7"/>
    <w:rsid w:val="00A816DF"/>
    <w:rsid w:val="00B622ED"/>
    <w:rsid w:val="00B9584E"/>
    <w:rsid w:val="00C103CD"/>
    <w:rsid w:val="00C232A0"/>
    <w:rsid w:val="00CE497F"/>
    <w:rsid w:val="00D47F19"/>
    <w:rsid w:val="00D900FB"/>
    <w:rsid w:val="00DA20DA"/>
    <w:rsid w:val="00E7021A"/>
    <w:rsid w:val="00E87733"/>
    <w:rsid w:val="00F74399"/>
    <w:rsid w:val="00F95123"/>
    <w:rsid w:val="00FC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Author0">
    <w:name w:val="Zv-Author Знак"/>
    <w:link w:val="Zv-Author"/>
    <w:rsid w:val="0064249E"/>
    <w:rPr>
      <w:bCs/>
      <w:iCs/>
      <w:sz w:val="24"/>
      <w:lang w:val="ru-RU" w:eastAsia="ru-RU" w:bidi="ar-SA"/>
    </w:rPr>
  </w:style>
  <w:style w:type="character" w:styleId="a7">
    <w:name w:val="Hyperlink"/>
    <w:rsid w:val="0064249E"/>
    <w:rPr>
      <w:color w:val="0000FF"/>
      <w:u w:val="single"/>
    </w:rPr>
  </w:style>
  <w:style w:type="character" w:customStyle="1" w:styleId="Zv-Organization0">
    <w:name w:val="Zv-Organization Знак"/>
    <w:link w:val="Zv-Organization"/>
    <w:rsid w:val="0064249E"/>
    <w:rPr>
      <w:i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Shkolnikov@mephy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afonov@sci.lebedev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rat@tarak.msk.s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7;&#1074;&#1077;&#1085;&#1080;&#1075;&#1086;&#1088;&#1086;&#1076;_16\Zven_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3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3348</CharactersWithSpaces>
  <SharedDoc>false</SharedDoc>
  <HLinks>
    <vt:vector size="54" baseType="variant">
      <vt:variant>
        <vt:i4>6488145</vt:i4>
      </vt:variant>
      <vt:variant>
        <vt:i4>24</vt:i4>
      </vt:variant>
      <vt:variant>
        <vt:i4>0</vt:i4>
      </vt:variant>
      <vt:variant>
        <vt:i4>5</vt:i4>
      </vt:variant>
      <vt:variant>
        <vt:lpwstr>mailto:EYShkolnikov@mephy.ru</vt:lpwstr>
      </vt:variant>
      <vt:variant>
        <vt:lpwstr/>
      </vt:variant>
      <vt:variant>
        <vt:i4>6488145</vt:i4>
      </vt:variant>
      <vt:variant>
        <vt:i4>21</vt:i4>
      </vt:variant>
      <vt:variant>
        <vt:i4>0</vt:i4>
      </vt:variant>
      <vt:variant>
        <vt:i4>5</vt:i4>
      </vt:variant>
      <vt:variant>
        <vt:lpwstr>mailto:EYShkolnikov@mephy.ru</vt:lpwstr>
      </vt:variant>
      <vt:variant>
        <vt:lpwstr/>
      </vt:variant>
      <vt:variant>
        <vt:i4>5308455</vt:i4>
      </vt:variant>
      <vt:variant>
        <vt:i4>18</vt:i4>
      </vt:variant>
      <vt:variant>
        <vt:i4>0</vt:i4>
      </vt:variant>
      <vt:variant>
        <vt:i4>5</vt:i4>
      </vt:variant>
      <vt:variant>
        <vt:lpwstr>mailto:agafonov@sci.lebedev.ru</vt:lpwstr>
      </vt:variant>
      <vt:variant>
        <vt:lpwstr/>
      </vt:variant>
      <vt:variant>
        <vt:i4>6488145</vt:i4>
      </vt:variant>
      <vt:variant>
        <vt:i4>15</vt:i4>
      </vt:variant>
      <vt:variant>
        <vt:i4>0</vt:i4>
      </vt:variant>
      <vt:variant>
        <vt:i4>5</vt:i4>
      </vt:variant>
      <vt:variant>
        <vt:lpwstr>mailto:EYShkolnikov@mephy.ru</vt:lpwstr>
      </vt:variant>
      <vt:variant>
        <vt:lpwstr/>
      </vt:variant>
      <vt:variant>
        <vt:i4>6488145</vt:i4>
      </vt:variant>
      <vt:variant>
        <vt:i4>12</vt:i4>
      </vt:variant>
      <vt:variant>
        <vt:i4>0</vt:i4>
      </vt:variant>
      <vt:variant>
        <vt:i4>5</vt:i4>
      </vt:variant>
      <vt:variant>
        <vt:lpwstr>mailto:EYShkolnikov@mephy.ru</vt:lpwstr>
      </vt:variant>
      <vt:variant>
        <vt:lpwstr/>
      </vt:variant>
      <vt:variant>
        <vt:i4>5636219</vt:i4>
      </vt:variant>
      <vt:variant>
        <vt:i4>9</vt:i4>
      </vt:variant>
      <vt:variant>
        <vt:i4>0</vt:i4>
      </vt:variant>
      <vt:variant>
        <vt:i4>5</vt:i4>
      </vt:variant>
      <vt:variant>
        <vt:lpwstr>mailto:agafonov@sci.lebedev..ru</vt:lpwstr>
      </vt:variant>
      <vt:variant>
        <vt:lpwstr/>
      </vt:variant>
      <vt:variant>
        <vt:i4>1507449</vt:i4>
      </vt:variant>
      <vt:variant>
        <vt:i4>6</vt:i4>
      </vt:variant>
      <vt:variant>
        <vt:i4>0</vt:i4>
      </vt:variant>
      <vt:variant>
        <vt:i4>5</vt:i4>
      </vt:variant>
      <vt:variant>
        <vt:lpwstr>mailto:karat@tarak.msk.su</vt:lpwstr>
      </vt:variant>
      <vt:variant>
        <vt:lpwstr/>
      </vt:variant>
      <vt:variant>
        <vt:i4>6488145</vt:i4>
      </vt:variant>
      <vt:variant>
        <vt:i4>3</vt:i4>
      </vt:variant>
      <vt:variant>
        <vt:i4>0</vt:i4>
      </vt:variant>
      <vt:variant>
        <vt:i4>5</vt:i4>
      </vt:variant>
      <vt:variant>
        <vt:lpwstr>mailto:EYShkolnikov@mephy.ru</vt:lpwstr>
      </vt:variant>
      <vt:variant>
        <vt:lpwstr/>
      </vt:variant>
      <vt:variant>
        <vt:i4>5308455</vt:i4>
      </vt:variant>
      <vt:variant>
        <vt:i4>0</vt:i4>
      </vt:variant>
      <vt:variant>
        <vt:i4>0</vt:i4>
      </vt:variant>
      <vt:variant>
        <vt:i4>5</vt:i4>
      </vt:variant>
      <vt:variant>
        <vt:lpwstr>mailto:agafonov@sci.lebedev.ru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Быстрый старт пеннинговского источника дейтронов для НЕЙТРОННОЙ ТРУБКи</dc:title>
  <dc:subject/>
  <dc:creator>Agafonov Alexey</dc:creator>
  <cp:keywords/>
  <dc:description/>
  <cp:lastModifiedBy>Сергей Сатунин</cp:lastModifiedBy>
  <cp:revision>2</cp:revision>
  <cp:lastPrinted>1601-01-01T00:00:00Z</cp:lastPrinted>
  <dcterms:created xsi:type="dcterms:W3CDTF">2016-01-18T18:15:00Z</dcterms:created>
  <dcterms:modified xsi:type="dcterms:W3CDTF">2016-01-18T18:15:00Z</dcterms:modified>
</cp:coreProperties>
</file>