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8B" w:rsidRPr="007E1F7C" w:rsidRDefault="0082778B" w:rsidP="00CB388B">
      <w:pPr>
        <w:pStyle w:val="Zv-Titlereport"/>
        <w:spacing w:line="216" w:lineRule="auto"/>
      </w:pPr>
      <w:r w:rsidRPr="006655BE">
        <w:t>ЭЛЕКТРИЧЕСКИЕ ХАРАКТЕРИСТИКИ И СВЕЧЕНИЕ ПЛАЗМЫ НИЗКОГО ДАВЛЕНИЯ В МОМЕНТ ПРОБОЯ ДЛИННОЙ РАЗРЯДНОЙ ТРУБКИ</w:t>
      </w:r>
      <w:r w:rsidR="001933C8" w:rsidRPr="007E1F7C">
        <w:t xml:space="preserve"> </w:t>
      </w:r>
    </w:p>
    <w:p w:rsidR="0082778B" w:rsidRPr="007E1F7C" w:rsidRDefault="0082778B" w:rsidP="00CB388B">
      <w:pPr>
        <w:pStyle w:val="Zv-Author"/>
        <w:spacing w:line="216" w:lineRule="auto"/>
        <w:ind w:left="284" w:right="140"/>
        <w:rPr>
          <w:vertAlign w:val="superscript"/>
        </w:rPr>
      </w:pPr>
      <w:r>
        <w:t>А.В.</w:t>
      </w:r>
      <w:r w:rsidRPr="001415B3">
        <w:t xml:space="preserve"> </w:t>
      </w:r>
      <w:r>
        <w:t>Мещанов</w:t>
      </w:r>
      <w:r w:rsidR="00A91D44" w:rsidRPr="007E1F7C">
        <w:rPr>
          <w:vertAlign w:val="superscript"/>
        </w:rPr>
        <w:t>1</w:t>
      </w:r>
      <w:r>
        <w:t xml:space="preserve">, </w:t>
      </w:r>
      <w:r w:rsidRPr="00840E02">
        <w:t>А.И</w:t>
      </w:r>
      <w:r>
        <w:t>.</w:t>
      </w:r>
      <w:r w:rsidRPr="001415B3">
        <w:t xml:space="preserve"> </w:t>
      </w:r>
      <w:r w:rsidRPr="00840E02">
        <w:t>Шишпанов</w:t>
      </w:r>
      <w:r w:rsidR="00A91D44" w:rsidRPr="007E1F7C">
        <w:rPr>
          <w:vertAlign w:val="superscript"/>
        </w:rPr>
        <w:t>1</w:t>
      </w:r>
      <w:r w:rsidRPr="00840E02">
        <w:t xml:space="preserve">, </w:t>
      </w:r>
      <w:r>
        <w:t>С.А.</w:t>
      </w:r>
      <w:r w:rsidRPr="001415B3">
        <w:t xml:space="preserve"> </w:t>
      </w:r>
      <w:r w:rsidRPr="00840E02">
        <w:t>Калинин</w:t>
      </w:r>
      <w:r w:rsidR="00A91D44" w:rsidRPr="007E1F7C">
        <w:rPr>
          <w:vertAlign w:val="superscript"/>
        </w:rPr>
        <w:t>1</w:t>
      </w:r>
      <w:r>
        <w:t>,</w:t>
      </w:r>
      <w:r w:rsidRPr="001415B3">
        <w:t xml:space="preserve"> </w:t>
      </w:r>
      <w:r w:rsidRPr="00840E02">
        <w:t>Ю.З. Ионих</w:t>
      </w:r>
      <w:r w:rsidR="00A91D44" w:rsidRPr="007E1F7C">
        <w:rPr>
          <w:vertAlign w:val="superscript"/>
        </w:rPr>
        <w:t>1</w:t>
      </w:r>
      <w:r>
        <w:t>,</w:t>
      </w:r>
      <w:r w:rsidRPr="001415B3">
        <w:t xml:space="preserve"> </w:t>
      </w:r>
      <w:r w:rsidRPr="00840E02">
        <w:t>Р.М</w:t>
      </w:r>
      <w:r>
        <w:t>.</w:t>
      </w:r>
      <w:r w:rsidRPr="001415B3">
        <w:t xml:space="preserve"> </w:t>
      </w:r>
      <w:r w:rsidRPr="00840E02">
        <w:t>Матвеев</w:t>
      </w:r>
      <w:r w:rsidR="00A91D44" w:rsidRPr="007E1F7C">
        <w:rPr>
          <w:vertAlign w:val="superscript"/>
        </w:rPr>
        <w:t>1</w:t>
      </w:r>
      <w:r w:rsidRPr="00840E02">
        <w:t xml:space="preserve">, </w:t>
      </w:r>
      <w:r w:rsidR="00A91D44">
        <w:rPr>
          <w:u w:val="single"/>
        </w:rPr>
        <w:t>Н.А.</w:t>
      </w:r>
      <w:r w:rsidR="00A91D44">
        <w:rPr>
          <w:u w:val="single"/>
          <w:lang w:val="en-US"/>
        </w:rPr>
        <w:t> </w:t>
      </w:r>
      <w:r w:rsidRPr="00047BCB">
        <w:rPr>
          <w:u w:val="single"/>
        </w:rPr>
        <w:t>Дятко</w:t>
      </w:r>
      <w:r w:rsidR="00A91D44" w:rsidRPr="007E1F7C">
        <w:rPr>
          <w:u w:val="single"/>
          <w:vertAlign w:val="superscript"/>
        </w:rPr>
        <w:t>2</w:t>
      </w:r>
    </w:p>
    <w:p w:rsidR="0082778B" w:rsidRPr="001415B3" w:rsidRDefault="00A91D44" w:rsidP="00CB388B">
      <w:pPr>
        <w:pStyle w:val="Zv-Organization"/>
        <w:spacing w:after="0" w:line="216" w:lineRule="auto"/>
      </w:pPr>
      <w:r w:rsidRPr="007E1F7C">
        <w:rPr>
          <w:szCs w:val="24"/>
          <w:vertAlign w:val="superscript"/>
        </w:rPr>
        <w:t>1</w:t>
      </w:r>
      <w:r w:rsidR="00CB388B" w:rsidRPr="00557F00">
        <w:rPr>
          <w:szCs w:val="24"/>
        </w:rPr>
        <w:t>Санкт-Петербургский государственный университет, г. Санкт-Петербург, Россия</w:t>
      </w:r>
      <w:r w:rsidR="0082778B" w:rsidRPr="00A023E4">
        <w:t xml:space="preserve">, </w:t>
      </w:r>
      <w:r w:rsidR="00CB388B">
        <w:br w:type="textWrapping" w:clear="all"/>
      </w:r>
      <w:r w:rsidR="007E1F7C" w:rsidRPr="007E1F7C">
        <w:t xml:space="preserve">     </w:t>
      </w:r>
      <w:hyperlink r:id="rId7" w:history="1">
        <w:r w:rsidR="0082778B" w:rsidRPr="003017D6">
          <w:rPr>
            <w:rStyle w:val="aa"/>
          </w:rPr>
          <w:t>y.ionikh@</w:t>
        </w:r>
        <w:r w:rsidR="0082778B" w:rsidRPr="003017D6">
          <w:rPr>
            <w:rStyle w:val="aa"/>
            <w:lang w:val="en-US"/>
          </w:rPr>
          <w:t>spbu</w:t>
        </w:r>
        <w:r w:rsidR="0082778B" w:rsidRPr="003017D6">
          <w:rPr>
            <w:rStyle w:val="aa"/>
          </w:rPr>
          <w:t>.</w:t>
        </w:r>
        <w:r w:rsidR="0082778B" w:rsidRPr="003017D6">
          <w:rPr>
            <w:rStyle w:val="aa"/>
            <w:lang w:val="en-US"/>
          </w:rPr>
          <w:t>ru</w:t>
        </w:r>
      </w:hyperlink>
      <w:r w:rsidR="0082778B" w:rsidRPr="001415B3">
        <w:rPr>
          <w:rStyle w:val="aa"/>
          <w:color w:val="auto"/>
          <w:u w:val="none"/>
        </w:rPr>
        <w:t xml:space="preserve"> </w:t>
      </w:r>
    </w:p>
    <w:p w:rsidR="0082778B" w:rsidRPr="001415B3" w:rsidRDefault="00A91D44" w:rsidP="00CB388B">
      <w:pPr>
        <w:pStyle w:val="Zv-Organization"/>
        <w:spacing w:before="0" w:line="216" w:lineRule="auto"/>
      </w:pPr>
      <w:r w:rsidRPr="007E1F7C">
        <w:rPr>
          <w:szCs w:val="24"/>
          <w:vertAlign w:val="superscript"/>
        </w:rPr>
        <w:t>2</w:t>
      </w:r>
      <w:r w:rsidR="00CB388B" w:rsidRPr="002F20E6">
        <w:rPr>
          <w:szCs w:val="24"/>
        </w:rPr>
        <w:t>Троицкий институт инновационных и термоядерных исследований, г. Троицк,</w:t>
      </w:r>
      <w:r w:rsidR="007E1F7C" w:rsidRPr="007E1F7C">
        <w:rPr>
          <w:szCs w:val="24"/>
        </w:rPr>
        <w:br/>
        <w:t xml:space="preserve">    </w:t>
      </w:r>
      <w:r w:rsidR="00CB388B" w:rsidRPr="002F20E6">
        <w:rPr>
          <w:szCs w:val="24"/>
        </w:rPr>
        <w:t xml:space="preserve"> Московская область, Россия</w:t>
      </w:r>
      <w:r w:rsidR="0082778B" w:rsidRPr="00A023E4">
        <w:t xml:space="preserve">, </w:t>
      </w:r>
      <w:hyperlink r:id="rId8" w:history="1">
        <w:r w:rsidR="0082778B">
          <w:rPr>
            <w:rStyle w:val="aa"/>
            <w:lang w:val="en-US"/>
          </w:rPr>
          <w:t>dyatko</w:t>
        </w:r>
        <w:r w:rsidR="0082778B" w:rsidRPr="00A524EB">
          <w:rPr>
            <w:rStyle w:val="aa"/>
          </w:rPr>
          <w:t>@</w:t>
        </w:r>
        <w:r w:rsidR="0082778B">
          <w:rPr>
            <w:rStyle w:val="aa"/>
            <w:lang w:val="en-US"/>
          </w:rPr>
          <w:t>triniti</w:t>
        </w:r>
        <w:r w:rsidR="0082778B" w:rsidRPr="00A524EB">
          <w:rPr>
            <w:rStyle w:val="aa"/>
          </w:rPr>
          <w:t>.</w:t>
        </w:r>
        <w:r w:rsidR="0082778B">
          <w:rPr>
            <w:rStyle w:val="aa"/>
            <w:lang w:val="en-US"/>
          </w:rPr>
          <w:t>ru</w:t>
        </w:r>
      </w:hyperlink>
      <w:r w:rsidR="0082778B" w:rsidRPr="001415B3">
        <w:rPr>
          <w:rStyle w:val="aa"/>
          <w:color w:val="auto"/>
          <w:u w:val="none"/>
        </w:rPr>
        <w:t xml:space="preserve"> </w:t>
      </w:r>
      <w:bookmarkStart w:id="0" w:name="_GoBack"/>
      <w:bookmarkEnd w:id="0"/>
    </w:p>
    <w:p w:rsidR="0082778B" w:rsidRPr="00CB388B" w:rsidRDefault="0082778B" w:rsidP="00CB388B">
      <w:pPr>
        <w:pStyle w:val="Zv-bodyreport"/>
        <w:spacing w:line="216" w:lineRule="auto"/>
        <w:rPr>
          <w:sz w:val="23"/>
          <w:szCs w:val="23"/>
        </w:rPr>
      </w:pPr>
      <w:r w:rsidRPr="00CB388B">
        <w:rPr>
          <w:sz w:val="23"/>
          <w:szCs w:val="23"/>
        </w:rPr>
        <w:t xml:space="preserve">По современным представлениям [1], зажигание тлеющего разряда в длинной (длина много больше диаметра) разрядной трубке происходит в три стадии: (1) первичный пробой между высоковольтным электродом и стенкой трубки; (2) движение инициированной этим пробоем волны ионизации (ВИ) к заземленному электроду; (3) собственно пробой, то есть появление разрядного тока. Можно ожидать, что наличие такой последовательности процессов должно сказаться на временнóй зависимости электрических характеристик (тока </w:t>
      </w:r>
      <w:r w:rsidRPr="00CB388B">
        <w:rPr>
          <w:i/>
          <w:sz w:val="23"/>
          <w:szCs w:val="23"/>
          <w:lang w:val="en-US"/>
        </w:rPr>
        <w:t>i</w:t>
      </w:r>
      <w:r w:rsidRPr="00CB388B">
        <w:rPr>
          <w:i/>
          <w:sz w:val="23"/>
          <w:szCs w:val="23"/>
        </w:rPr>
        <w:t xml:space="preserve"> </w:t>
      </w:r>
      <w:r w:rsidRPr="00CB388B">
        <w:rPr>
          <w:sz w:val="23"/>
          <w:szCs w:val="23"/>
        </w:rPr>
        <w:t xml:space="preserve">и напряжения </w:t>
      </w:r>
      <w:r w:rsidRPr="00CB388B">
        <w:rPr>
          <w:i/>
          <w:sz w:val="23"/>
          <w:szCs w:val="23"/>
          <w:lang w:val="en-US"/>
        </w:rPr>
        <w:t>U</w:t>
      </w:r>
      <w:r w:rsidRPr="00CB388B">
        <w:rPr>
          <w:sz w:val="23"/>
          <w:szCs w:val="23"/>
        </w:rPr>
        <w:t xml:space="preserve">) разрядного промежутка при пробое. В данной работе эти зависимости изучаются синхронно с диагностикой ВИ для условий зажигания слаботочного (&lt; 100 мА) тлеющего разряда в аргоне и азоте. </w:t>
      </w:r>
    </w:p>
    <w:p w:rsidR="0082778B" w:rsidRPr="00CB388B" w:rsidRDefault="0082778B" w:rsidP="00CB388B">
      <w:pPr>
        <w:pStyle w:val="Zv-bodyreport"/>
        <w:spacing w:line="216" w:lineRule="auto"/>
        <w:rPr>
          <w:sz w:val="23"/>
          <w:szCs w:val="23"/>
        </w:rPr>
      </w:pPr>
      <w:r w:rsidRPr="00CB388B">
        <w:rPr>
          <w:sz w:val="23"/>
          <w:szCs w:val="23"/>
        </w:rPr>
        <w:t xml:space="preserve">Исследовался импульсно-периодический разряд в трубке диаметром </w:t>
      </w:r>
      <w:smartTag w:uri="urn:schemas-microsoft-com:office:smarttags" w:element="metricconverter">
        <w:smartTagPr>
          <w:attr w:name="ProductID" w:val="2,8 см"/>
        </w:smartTagPr>
        <w:r w:rsidRPr="00CB388B">
          <w:rPr>
            <w:sz w:val="23"/>
            <w:szCs w:val="23"/>
          </w:rPr>
          <w:t>2</w:t>
        </w:r>
        <w:r w:rsidR="00CB388B" w:rsidRPr="007E1F7C">
          <w:rPr>
            <w:sz w:val="23"/>
            <w:szCs w:val="23"/>
          </w:rPr>
          <w:t>,</w:t>
        </w:r>
        <w:r w:rsidRPr="00CB388B">
          <w:rPr>
            <w:sz w:val="23"/>
            <w:szCs w:val="23"/>
          </w:rPr>
          <w:t>8 см</w:t>
        </w:r>
      </w:smartTag>
      <w:r w:rsidRPr="00CB388B">
        <w:rPr>
          <w:sz w:val="23"/>
          <w:szCs w:val="23"/>
        </w:rPr>
        <w:t xml:space="preserve"> и длиной </w:t>
      </w:r>
      <w:r w:rsidR="00CB388B" w:rsidRPr="00CB388B">
        <w:rPr>
          <w:sz w:val="23"/>
          <w:szCs w:val="23"/>
        </w:rPr>
        <w:t>75</w:t>
      </w:r>
      <w:r w:rsidR="00CB388B" w:rsidRPr="00CB388B">
        <w:rPr>
          <w:sz w:val="23"/>
          <w:szCs w:val="23"/>
          <w:lang w:val="en-US"/>
        </w:rPr>
        <w:t> </w:t>
      </w:r>
      <w:r w:rsidRPr="00CB388B">
        <w:rPr>
          <w:sz w:val="23"/>
          <w:szCs w:val="23"/>
        </w:rPr>
        <w:t>см</w:t>
      </w:r>
      <w:r w:rsidR="00CB388B" w:rsidRPr="00CB388B">
        <w:rPr>
          <w:sz w:val="23"/>
          <w:szCs w:val="23"/>
          <w:lang w:val="en-US"/>
        </w:rPr>
        <w:t> </w:t>
      </w:r>
      <w:r w:rsidRPr="00CB388B">
        <w:rPr>
          <w:sz w:val="23"/>
          <w:szCs w:val="23"/>
        </w:rPr>
        <w:t xml:space="preserve">[2]. Цилиндрические электроды располагались в расширенных (диаметр </w:t>
      </w:r>
      <w:smartTag w:uri="urn:schemas-microsoft-com:office:smarttags" w:element="metricconverter">
        <w:smartTagPr>
          <w:attr w:name="ProductID" w:val="8 см"/>
        </w:smartTagPr>
        <w:r w:rsidRPr="00CB388B">
          <w:rPr>
            <w:sz w:val="23"/>
            <w:szCs w:val="23"/>
          </w:rPr>
          <w:t>8 см</w:t>
        </w:r>
      </w:smartTag>
      <w:r w:rsidRPr="00CB388B">
        <w:rPr>
          <w:sz w:val="23"/>
          <w:szCs w:val="23"/>
        </w:rPr>
        <w:t>) концах трубки. Передний фронт импульса напряжения, подаваемого на анод, имел форму</w:t>
      </w:r>
    </w:p>
    <w:p w:rsidR="0082778B" w:rsidRPr="00CB388B" w:rsidRDefault="007E1F7C" w:rsidP="00CB388B">
      <w:pPr>
        <w:pStyle w:val="Zv-bodyreport"/>
        <w:spacing w:line="216" w:lineRule="auto"/>
        <w:rPr>
          <w:sz w:val="23"/>
          <w:szCs w:val="23"/>
        </w:rPr>
      </w:pPr>
      <w:r w:rsidRPr="007E1F7C">
        <w:rPr>
          <w:i/>
          <w:sz w:val="23"/>
          <w:szCs w:val="23"/>
        </w:rPr>
        <w:t xml:space="preserve"> </w:t>
      </w:r>
      <w:r w:rsidRPr="007E1F7C">
        <w:rPr>
          <w:i/>
          <w:sz w:val="23"/>
          <w:szCs w:val="23"/>
        </w:rPr>
        <w:tab/>
      </w:r>
      <w:r w:rsidR="0082778B" w:rsidRPr="00CB388B">
        <w:rPr>
          <w:i/>
          <w:sz w:val="23"/>
          <w:szCs w:val="23"/>
          <w:lang w:val="en-US"/>
        </w:rPr>
        <w:t>U</w:t>
      </w:r>
      <w:r w:rsidR="0082778B" w:rsidRPr="00CB388B">
        <w:rPr>
          <w:sz w:val="23"/>
          <w:szCs w:val="23"/>
        </w:rPr>
        <w:t>(</w:t>
      </w:r>
      <w:r w:rsidR="0082778B" w:rsidRPr="00CB388B">
        <w:rPr>
          <w:i/>
          <w:sz w:val="23"/>
          <w:szCs w:val="23"/>
          <w:lang w:val="en-US"/>
        </w:rPr>
        <w:t>t</w:t>
      </w:r>
      <w:r w:rsidR="0082778B" w:rsidRPr="00CB388B">
        <w:rPr>
          <w:sz w:val="23"/>
          <w:szCs w:val="23"/>
        </w:rPr>
        <w:t xml:space="preserve">) = </w:t>
      </w:r>
      <w:r w:rsidR="0082778B" w:rsidRPr="00CB388B">
        <w:rPr>
          <w:i/>
          <w:sz w:val="23"/>
          <w:szCs w:val="23"/>
          <w:lang w:val="en-US"/>
        </w:rPr>
        <w:t>U</w:t>
      </w:r>
      <w:r w:rsidR="0082778B" w:rsidRPr="00CB388B">
        <w:rPr>
          <w:sz w:val="23"/>
          <w:szCs w:val="23"/>
          <w:vertAlign w:val="subscript"/>
        </w:rPr>
        <w:t>0</w:t>
      </w:r>
      <w:r w:rsidR="0082778B" w:rsidRPr="00CB388B">
        <w:rPr>
          <w:sz w:val="23"/>
          <w:szCs w:val="23"/>
        </w:rPr>
        <w:t xml:space="preserve">∙[1 – </w:t>
      </w:r>
      <w:r w:rsidR="0082778B" w:rsidRPr="00CB388B">
        <w:rPr>
          <w:sz w:val="23"/>
          <w:szCs w:val="23"/>
          <w:lang w:val="en-US"/>
        </w:rPr>
        <w:t>exp</w:t>
      </w:r>
      <w:r w:rsidR="0082778B" w:rsidRPr="00CB388B">
        <w:rPr>
          <w:sz w:val="23"/>
          <w:szCs w:val="23"/>
        </w:rPr>
        <w:t>(−</w:t>
      </w:r>
      <w:r w:rsidR="0082778B" w:rsidRPr="00CB388B">
        <w:rPr>
          <w:i/>
          <w:sz w:val="23"/>
          <w:szCs w:val="23"/>
          <w:lang w:val="en-US"/>
        </w:rPr>
        <w:t>t</w:t>
      </w:r>
      <w:r w:rsidR="0082778B" w:rsidRPr="00CB388B">
        <w:rPr>
          <w:i/>
          <w:sz w:val="23"/>
          <w:szCs w:val="23"/>
        </w:rPr>
        <w:t>/</w:t>
      </w:r>
      <w:r w:rsidR="0082778B" w:rsidRPr="00CB388B">
        <w:rPr>
          <w:i/>
          <w:sz w:val="23"/>
          <w:szCs w:val="23"/>
          <w:lang w:val="en-US"/>
        </w:rPr>
        <w:t>τ</w:t>
      </w:r>
      <w:r>
        <w:rPr>
          <w:sz w:val="23"/>
          <w:szCs w:val="23"/>
        </w:rPr>
        <w:t xml:space="preserve">)], </w:t>
      </w:r>
      <w:r w:rsidRPr="007E1F7C">
        <w:rPr>
          <w:sz w:val="23"/>
          <w:szCs w:val="23"/>
        </w:rPr>
        <w:tab/>
      </w:r>
      <w:r w:rsidR="0082778B" w:rsidRPr="00CB388B">
        <w:rPr>
          <w:sz w:val="23"/>
          <w:szCs w:val="23"/>
        </w:rPr>
        <w:t>(1)</w:t>
      </w:r>
    </w:p>
    <w:p w:rsidR="0082778B" w:rsidRPr="00CB388B" w:rsidRDefault="0082778B" w:rsidP="00CB388B">
      <w:pPr>
        <w:pStyle w:val="Zv-bodyreport"/>
        <w:spacing w:line="216" w:lineRule="auto"/>
        <w:rPr>
          <w:sz w:val="23"/>
          <w:szCs w:val="23"/>
        </w:rPr>
      </w:pPr>
      <w:r w:rsidRPr="00CB388B">
        <w:rPr>
          <w:sz w:val="23"/>
          <w:szCs w:val="23"/>
        </w:rPr>
        <w:t>(</w:t>
      </w:r>
      <w:r w:rsidRPr="00CB388B">
        <w:rPr>
          <w:i/>
          <w:sz w:val="23"/>
          <w:szCs w:val="23"/>
          <w:lang w:val="en-US"/>
        </w:rPr>
        <w:t>U</w:t>
      </w:r>
      <w:r w:rsidRPr="00CB388B">
        <w:rPr>
          <w:sz w:val="23"/>
          <w:szCs w:val="23"/>
          <w:vertAlign w:val="subscript"/>
        </w:rPr>
        <w:t>0</w:t>
      </w:r>
      <w:r w:rsidR="00CB388B" w:rsidRPr="00CB388B">
        <w:rPr>
          <w:sz w:val="23"/>
          <w:szCs w:val="23"/>
          <w:lang w:val="en-US"/>
        </w:rPr>
        <w:t> </w:t>
      </w:r>
      <w:r w:rsidRPr="00CB388B">
        <w:rPr>
          <w:sz w:val="23"/>
          <w:szCs w:val="23"/>
        </w:rPr>
        <w:t>=</w:t>
      </w:r>
      <w:r w:rsidR="00CB388B" w:rsidRPr="00CB388B">
        <w:rPr>
          <w:sz w:val="23"/>
          <w:szCs w:val="23"/>
          <w:lang w:val="en-US"/>
        </w:rPr>
        <w:t> </w:t>
      </w:r>
      <w:r w:rsidRPr="00CB388B">
        <w:rPr>
          <w:sz w:val="23"/>
          <w:szCs w:val="23"/>
        </w:rPr>
        <w:t>6</w:t>
      </w:r>
      <w:r w:rsidR="00CB388B" w:rsidRPr="00CB388B">
        <w:rPr>
          <w:sz w:val="23"/>
          <w:szCs w:val="23"/>
          <w:lang w:val="en-US"/>
        </w:rPr>
        <w:t> </w:t>
      </w:r>
      <w:r w:rsidRPr="00CB388B">
        <w:rPr>
          <w:sz w:val="23"/>
          <w:szCs w:val="23"/>
        </w:rPr>
        <w:t>–</w:t>
      </w:r>
      <w:r w:rsidR="00CB388B" w:rsidRPr="00CB388B">
        <w:rPr>
          <w:sz w:val="23"/>
          <w:szCs w:val="23"/>
          <w:lang w:val="en-US"/>
        </w:rPr>
        <w:t> </w:t>
      </w:r>
      <w:r w:rsidRPr="00CB388B">
        <w:rPr>
          <w:sz w:val="23"/>
          <w:szCs w:val="23"/>
        </w:rPr>
        <w:t xml:space="preserve">10 кВ, </w:t>
      </w:r>
      <w:r w:rsidRPr="00CB388B">
        <w:rPr>
          <w:i/>
          <w:sz w:val="23"/>
          <w:szCs w:val="23"/>
          <w:lang w:val="en-US"/>
        </w:rPr>
        <w:t>τ</w:t>
      </w:r>
      <w:r w:rsidR="00CB388B" w:rsidRPr="00CB388B">
        <w:rPr>
          <w:i/>
          <w:sz w:val="23"/>
          <w:szCs w:val="23"/>
          <w:lang w:val="en-US"/>
        </w:rPr>
        <w:t> </w:t>
      </w:r>
      <w:r w:rsidRPr="00CB388B">
        <w:rPr>
          <w:sz w:val="23"/>
          <w:szCs w:val="23"/>
        </w:rPr>
        <w:t>=</w:t>
      </w:r>
      <w:r w:rsidR="00CB388B" w:rsidRPr="00CB388B">
        <w:rPr>
          <w:sz w:val="23"/>
          <w:szCs w:val="23"/>
          <w:lang w:val="en-US"/>
        </w:rPr>
        <w:t> </w:t>
      </w:r>
      <w:r w:rsidRPr="00CB388B">
        <w:rPr>
          <w:sz w:val="23"/>
          <w:szCs w:val="23"/>
        </w:rPr>
        <w:t>2</w:t>
      </w:r>
      <w:r w:rsidR="00CB388B" w:rsidRPr="00CB388B">
        <w:rPr>
          <w:sz w:val="23"/>
          <w:szCs w:val="23"/>
          <w:lang w:val="en-US"/>
        </w:rPr>
        <w:t> </w:t>
      </w:r>
      <w:r w:rsidR="00CB388B" w:rsidRPr="007E1F7C">
        <w:rPr>
          <w:sz w:val="23"/>
          <w:szCs w:val="23"/>
        </w:rPr>
        <w:t>–</w:t>
      </w:r>
      <w:r w:rsidR="00CB388B" w:rsidRPr="00CB388B">
        <w:rPr>
          <w:sz w:val="23"/>
          <w:szCs w:val="23"/>
          <w:lang w:val="en-US"/>
        </w:rPr>
        <w:t> </w:t>
      </w:r>
      <w:r w:rsidRPr="00CB388B">
        <w:rPr>
          <w:sz w:val="23"/>
          <w:szCs w:val="23"/>
        </w:rPr>
        <w:t>85</w:t>
      </w:r>
      <w:r w:rsidR="00CB388B" w:rsidRPr="00CB388B">
        <w:rPr>
          <w:sz w:val="23"/>
          <w:szCs w:val="23"/>
          <w:lang w:val="en-US"/>
        </w:rPr>
        <w:t> </w:t>
      </w:r>
      <w:r w:rsidRPr="00CB388B">
        <w:rPr>
          <w:sz w:val="23"/>
          <w:szCs w:val="23"/>
        </w:rPr>
        <w:t>мкс). Ток измерялся в цепи заземленного катода. Регистрация ВИ и определение ее скорости проводились с помощью двух световодов.</w:t>
      </w:r>
    </w:p>
    <w:p w:rsidR="0082778B" w:rsidRPr="00CB388B" w:rsidRDefault="0082778B" w:rsidP="00CB388B">
      <w:pPr>
        <w:pStyle w:val="Zv-bodyreport"/>
        <w:spacing w:line="216" w:lineRule="auto"/>
        <w:rPr>
          <w:sz w:val="23"/>
          <w:szCs w:val="23"/>
        </w:rPr>
      </w:pPr>
      <w:r w:rsidRPr="00CB388B">
        <w:rPr>
          <w:sz w:val="23"/>
          <w:szCs w:val="23"/>
        </w:rPr>
        <w:t xml:space="preserve">На рисунке приведены результаты измерений для условий: аргон, давление 5 Торр, </w:t>
      </w:r>
      <w:r w:rsidRPr="00CB388B">
        <w:rPr>
          <w:i/>
          <w:sz w:val="23"/>
          <w:szCs w:val="23"/>
        </w:rPr>
        <w:t>τ</w:t>
      </w:r>
      <w:r w:rsidR="00CB388B" w:rsidRPr="00CB388B">
        <w:rPr>
          <w:i/>
          <w:sz w:val="23"/>
          <w:szCs w:val="23"/>
          <w:lang w:val="en-US"/>
        </w:rPr>
        <w:t> </w:t>
      </w:r>
      <w:r w:rsidRPr="00CB388B">
        <w:rPr>
          <w:sz w:val="23"/>
          <w:szCs w:val="23"/>
        </w:rPr>
        <w:t>=</w:t>
      </w:r>
      <w:r w:rsidR="00CB388B" w:rsidRPr="00CB388B">
        <w:rPr>
          <w:sz w:val="23"/>
          <w:szCs w:val="23"/>
          <w:lang w:val="en-US"/>
        </w:rPr>
        <w:t> </w:t>
      </w:r>
      <w:r w:rsidR="00CB388B" w:rsidRPr="00CB388B">
        <w:rPr>
          <w:sz w:val="23"/>
          <w:szCs w:val="23"/>
        </w:rPr>
        <w:t>37</w:t>
      </w:r>
      <w:r w:rsidR="00CB388B" w:rsidRPr="00CB388B">
        <w:rPr>
          <w:sz w:val="23"/>
          <w:szCs w:val="23"/>
          <w:lang w:val="en-US"/>
        </w:rPr>
        <w:t> </w:t>
      </w:r>
      <w:r w:rsidRPr="00CB388B">
        <w:rPr>
          <w:sz w:val="23"/>
          <w:szCs w:val="23"/>
        </w:rPr>
        <w:t xml:space="preserve">мкс, длительность разрядного импульса 10 мс, установившийся ток разряда 10 мА, (а) интервал между импульсами </w:t>
      </w:r>
      <w:r w:rsidRPr="00CB388B">
        <w:rPr>
          <w:i/>
          <w:sz w:val="23"/>
          <w:szCs w:val="23"/>
        </w:rPr>
        <w:t>Т</w:t>
      </w:r>
      <w:r w:rsidR="00CB388B" w:rsidRPr="00CB388B">
        <w:rPr>
          <w:i/>
          <w:sz w:val="23"/>
          <w:szCs w:val="23"/>
          <w:lang w:val="en-US"/>
        </w:rPr>
        <w:t> </w:t>
      </w:r>
      <w:r w:rsidRPr="00CB388B">
        <w:rPr>
          <w:i/>
          <w:sz w:val="23"/>
          <w:szCs w:val="23"/>
        </w:rPr>
        <w:t>=</w:t>
      </w:r>
      <w:r w:rsidR="00CB388B" w:rsidRPr="00CB388B">
        <w:rPr>
          <w:i/>
          <w:sz w:val="23"/>
          <w:szCs w:val="23"/>
          <w:lang w:val="en-US"/>
        </w:rPr>
        <w:t> </w:t>
      </w:r>
      <w:r w:rsidRPr="00CB388B">
        <w:rPr>
          <w:sz w:val="23"/>
          <w:szCs w:val="23"/>
        </w:rPr>
        <w:t xml:space="preserve">2 с, </w:t>
      </w:r>
      <w:r w:rsidRPr="00CB388B">
        <w:rPr>
          <w:i/>
          <w:sz w:val="23"/>
          <w:szCs w:val="23"/>
          <w:lang w:val="en-US"/>
        </w:rPr>
        <w:t>U</w:t>
      </w:r>
      <w:r w:rsidRPr="00CB388B">
        <w:rPr>
          <w:sz w:val="23"/>
          <w:szCs w:val="23"/>
          <w:vertAlign w:val="subscript"/>
        </w:rPr>
        <w:t>0</w:t>
      </w:r>
      <w:r w:rsidR="00CB388B" w:rsidRPr="00CB388B">
        <w:rPr>
          <w:sz w:val="23"/>
          <w:szCs w:val="23"/>
          <w:lang w:val="en-US"/>
        </w:rPr>
        <w:t> </w:t>
      </w:r>
      <w:r w:rsidRPr="00CB388B">
        <w:rPr>
          <w:sz w:val="23"/>
          <w:szCs w:val="23"/>
        </w:rPr>
        <w:t>=</w:t>
      </w:r>
      <w:r w:rsidR="00CB388B" w:rsidRPr="00CB388B">
        <w:rPr>
          <w:sz w:val="23"/>
          <w:szCs w:val="23"/>
          <w:lang w:val="en-US"/>
        </w:rPr>
        <w:t> </w:t>
      </w:r>
      <w:r w:rsidRPr="00CB388B">
        <w:rPr>
          <w:sz w:val="23"/>
          <w:szCs w:val="23"/>
        </w:rPr>
        <w:t>9 кВ; (</w:t>
      </w:r>
      <w:r w:rsidRPr="00CB388B">
        <w:rPr>
          <w:i/>
          <w:sz w:val="23"/>
          <w:szCs w:val="23"/>
        </w:rPr>
        <w:t>б</w:t>
      </w:r>
      <w:r w:rsidRPr="00CB388B">
        <w:rPr>
          <w:sz w:val="23"/>
          <w:szCs w:val="23"/>
        </w:rPr>
        <w:t xml:space="preserve">) </w:t>
      </w:r>
      <w:r w:rsidRPr="00CB388B">
        <w:rPr>
          <w:i/>
          <w:sz w:val="23"/>
          <w:szCs w:val="23"/>
        </w:rPr>
        <w:t>Т</w:t>
      </w:r>
      <w:r w:rsidR="00CB388B" w:rsidRPr="00CB388B">
        <w:rPr>
          <w:i/>
          <w:sz w:val="23"/>
          <w:szCs w:val="23"/>
          <w:lang w:val="en-US"/>
        </w:rPr>
        <w:t> </w:t>
      </w:r>
      <w:r w:rsidRPr="00CB388B">
        <w:rPr>
          <w:i/>
          <w:sz w:val="23"/>
          <w:szCs w:val="23"/>
        </w:rPr>
        <w:t>=</w:t>
      </w:r>
      <w:r w:rsidR="00CB388B" w:rsidRPr="00CB388B">
        <w:rPr>
          <w:i/>
          <w:sz w:val="23"/>
          <w:szCs w:val="23"/>
          <w:lang w:val="en-US"/>
        </w:rPr>
        <w:t> </w:t>
      </w:r>
      <w:r w:rsidRPr="00CB388B">
        <w:rPr>
          <w:sz w:val="23"/>
          <w:szCs w:val="23"/>
        </w:rPr>
        <w:t xml:space="preserve">350 мс, </w:t>
      </w:r>
      <w:r w:rsidRPr="00CB388B">
        <w:rPr>
          <w:i/>
          <w:sz w:val="23"/>
          <w:szCs w:val="23"/>
          <w:lang w:val="en-US"/>
        </w:rPr>
        <w:t>U</w:t>
      </w:r>
      <w:r w:rsidRPr="00CB388B">
        <w:rPr>
          <w:sz w:val="23"/>
          <w:szCs w:val="23"/>
          <w:vertAlign w:val="subscript"/>
        </w:rPr>
        <w:t>0</w:t>
      </w:r>
      <w:r w:rsidR="00CB388B" w:rsidRPr="00CB388B">
        <w:rPr>
          <w:sz w:val="23"/>
          <w:szCs w:val="23"/>
          <w:lang w:val="en-US"/>
        </w:rPr>
        <w:t> </w:t>
      </w:r>
      <w:r w:rsidRPr="00CB388B">
        <w:rPr>
          <w:sz w:val="23"/>
          <w:szCs w:val="23"/>
        </w:rPr>
        <w:t>=</w:t>
      </w:r>
      <w:r w:rsidR="00CB388B" w:rsidRPr="00CB388B">
        <w:rPr>
          <w:sz w:val="23"/>
          <w:szCs w:val="23"/>
          <w:lang w:val="en-US"/>
        </w:rPr>
        <w:t> </w:t>
      </w:r>
      <w:r w:rsidRPr="00CB388B">
        <w:rPr>
          <w:sz w:val="23"/>
          <w:szCs w:val="23"/>
        </w:rPr>
        <w:t>6 кВ.</w:t>
      </w:r>
    </w:p>
    <w:p w:rsidR="0082778B" w:rsidRPr="007E1F7C" w:rsidRDefault="00A7743E" w:rsidP="00CB388B">
      <w:pPr>
        <w:pStyle w:val="Zv-bodyreport"/>
        <w:spacing w:line="216" w:lineRule="auto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565150</wp:posOffset>
            </wp:positionV>
            <wp:extent cx="2178050" cy="332295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779" t="5611" r="8002" b="2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332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78B" w:rsidRPr="00CB388B">
        <w:rPr>
          <w:sz w:val="23"/>
          <w:szCs w:val="23"/>
        </w:rPr>
        <w:t xml:space="preserve">Начальные участки зависимости </w:t>
      </w:r>
      <w:r w:rsidR="0082778B" w:rsidRPr="00CB388B">
        <w:rPr>
          <w:i/>
          <w:sz w:val="23"/>
          <w:szCs w:val="23"/>
          <w:lang w:val="en-US"/>
        </w:rPr>
        <w:t>U</w:t>
      </w:r>
      <w:r w:rsidR="0082778B" w:rsidRPr="00CB388B">
        <w:rPr>
          <w:sz w:val="23"/>
          <w:szCs w:val="23"/>
        </w:rPr>
        <w:t>(</w:t>
      </w:r>
      <w:r w:rsidR="0082778B" w:rsidRPr="00CB388B">
        <w:rPr>
          <w:i/>
          <w:sz w:val="23"/>
          <w:szCs w:val="23"/>
          <w:lang w:val="en-US"/>
        </w:rPr>
        <w:t>t</w:t>
      </w:r>
      <w:r w:rsidR="0082778B" w:rsidRPr="00CB388B">
        <w:rPr>
          <w:sz w:val="23"/>
          <w:szCs w:val="23"/>
        </w:rPr>
        <w:t xml:space="preserve">) </w:t>
      </w:r>
      <w:r w:rsidR="0082778B" w:rsidRPr="00CB388B">
        <w:rPr>
          <w:rFonts w:ascii="Arial Unicode MS" w:eastAsia="Arial Unicode MS" w:hAnsi="Arial Unicode MS" w:cs="Arial Unicode MS" w:hint="eastAsia"/>
          <w:sz w:val="23"/>
          <w:szCs w:val="23"/>
        </w:rPr>
        <w:t>‒</w:t>
      </w:r>
      <w:r w:rsidR="0082778B" w:rsidRPr="00CB388B">
        <w:rPr>
          <w:sz w:val="23"/>
          <w:szCs w:val="23"/>
        </w:rPr>
        <w:t xml:space="preserve"> функция (1). При пробое в случае (</w:t>
      </w:r>
      <w:r w:rsidR="0082778B" w:rsidRPr="00CB388B">
        <w:rPr>
          <w:i/>
          <w:sz w:val="23"/>
          <w:szCs w:val="23"/>
        </w:rPr>
        <w:t>а</w:t>
      </w:r>
      <w:r w:rsidR="0082778B" w:rsidRPr="00CB388B">
        <w:rPr>
          <w:sz w:val="23"/>
          <w:szCs w:val="23"/>
        </w:rPr>
        <w:t xml:space="preserve">) в момент регистрации ВИ наблюдается скачок напряжения (из-за большой скорости волны </w:t>
      </w:r>
      <w:r w:rsidR="0082778B" w:rsidRPr="00CB388B">
        <w:rPr>
          <w:rFonts w:ascii="Arial Unicode MS" w:eastAsia="Arial Unicode MS" w:hAnsi="Arial Unicode MS" w:cs="Arial Unicode MS" w:hint="eastAsia"/>
          <w:sz w:val="23"/>
          <w:szCs w:val="23"/>
        </w:rPr>
        <w:t>‒</w:t>
      </w:r>
      <w:r w:rsidR="0082778B" w:rsidRPr="00CB388B">
        <w:rPr>
          <w:sz w:val="23"/>
          <w:szCs w:val="23"/>
        </w:rPr>
        <w:t xml:space="preserve"> для этих условий 2∙10</w:t>
      </w:r>
      <w:r w:rsidR="0082778B" w:rsidRPr="00CB388B">
        <w:rPr>
          <w:sz w:val="23"/>
          <w:szCs w:val="23"/>
          <w:vertAlign w:val="superscript"/>
        </w:rPr>
        <w:t>8</w:t>
      </w:r>
      <w:r w:rsidR="0082778B" w:rsidRPr="00CB388B">
        <w:rPr>
          <w:sz w:val="23"/>
          <w:szCs w:val="23"/>
        </w:rPr>
        <w:t xml:space="preserve"> см/с </w:t>
      </w:r>
      <w:r w:rsidR="0082778B" w:rsidRPr="00CB388B">
        <w:rPr>
          <w:rFonts w:ascii="Arial Unicode MS" w:eastAsia="Arial Unicode MS" w:hAnsi="Arial Unicode MS" w:cs="Arial Unicode MS" w:hint="eastAsia"/>
          <w:sz w:val="23"/>
          <w:szCs w:val="23"/>
        </w:rPr>
        <w:t>‒</w:t>
      </w:r>
      <w:r w:rsidR="0082778B" w:rsidRPr="00CB388B">
        <w:rPr>
          <w:sz w:val="23"/>
          <w:szCs w:val="23"/>
        </w:rPr>
        <w:t xml:space="preserve"> сигналы от двух световодов не разрешаются). Ток появляется через 0.3 мкс, при этом скорость спада </w:t>
      </w:r>
      <w:r w:rsidR="0082778B" w:rsidRPr="00CB388B">
        <w:rPr>
          <w:i/>
          <w:sz w:val="23"/>
          <w:szCs w:val="23"/>
          <w:lang w:val="en-US"/>
        </w:rPr>
        <w:t>U</w:t>
      </w:r>
      <w:r w:rsidR="0082778B" w:rsidRPr="00CB388B">
        <w:rPr>
          <w:sz w:val="23"/>
          <w:szCs w:val="23"/>
        </w:rPr>
        <w:t>(</w:t>
      </w:r>
      <w:r w:rsidR="0082778B" w:rsidRPr="00CB388B">
        <w:rPr>
          <w:i/>
          <w:sz w:val="23"/>
          <w:szCs w:val="23"/>
          <w:lang w:val="en-US"/>
        </w:rPr>
        <w:t>t</w:t>
      </w:r>
      <w:r w:rsidR="0082778B" w:rsidRPr="00CB388B">
        <w:rPr>
          <w:sz w:val="23"/>
          <w:szCs w:val="23"/>
        </w:rPr>
        <w:t>) возрастает. В случае (</w:t>
      </w:r>
      <w:r w:rsidR="0082778B" w:rsidRPr="00CB388B">
        <w:rPr>
          <w:i/>
          <w:sz w:val="23"/>
          <w:szCs w:val="23"/>
        </w:rPr>
        <w:t>б</w:t>
      </w:r>
      <w:r w:rsidR="0082778B" w:rsidRPr="00CB388B">
        <w:rPr>
          <w:sz w:val="23"/>
          <w:szCs w:val="23"/>
        </w:rPr>
        <w:t xml:space="preserve">) за 4мкс до регистрации ВИ наблюдается излом на кривой </w:t>
      </w:r>
      <w:r w:rsidR="0082778B" w:rsidRPr="00CB388B">
        <w:rPr>
          <w:i/>
          <w:sz w:val="23"/>
          <w:szCs w:val="23"/>
          <w:lang w:val="en-US"/>
        </w:rPr>
        <w:t>U</w:t>
      </w:r>
      <w:r w:rsidR="0082778B" w:rsidRPr="00CB388B">
        <w:rPr>
          <w:sz w:val="23"/>
          <w:szCs w:val="23"/>
        </w:rPr>
        <w:t>(</w:t>
      </w:r>
      <w:r w:rsidR="0082778B" w:rsidRPr="00CB388B">
        <w:rPr>
          <w:i/>
          <w:sz w:val="23"/>
          <w:szCs w:val="23"/>
          <w:lang w:val="en-US"/>
        </w:rPr>
        <w:t>t</w:t>
      </w:r>
      <w:r w:rsidR="0082778B" w:rsidRPr="00CB388B">
        <w:rPr>
          <w:sz w:val="23"/>
          <w:szCs w:val="23"/>
        </w:rPr>
        <w:t>). При скорости волны для этих условий 10</w:t>
      </w:r>
      <w:r w:rsidR="0082778B" w:rsidRPr="00CB388B">
        <w:rPr>
          <w:sz w:val="23"/>
          <w:szCs w:val="23"/>
          <w:vertAlign w:val="superscript"/>
        </w:rPr>
        <w:t>7</w:t>
      </w:r>
      <w:r w:rsidR="0082778B" w:rsidRPr="00CB388B">
        <w:rPr>
          <w:sz w:val="23"/>
          <w:szCs w:val="23"/>
        </w:rPr>
        <w:t xml:space="preserve"> см/с 4 мкс </w:t>
      </w:r>
      <w:r w:rsidR="0082778B" w:rsidRPr="00CB388B">
        <w:rPr>
          <w:rFonts w:ascii="Arial Unicode MS" w:eastAsia="Arial Unicode MS" w:hAnsi="Arial Unicode MS" w:cs="Arial Unicode MS" w:hint="eastAsia"/>
          <w:sz w:val="23"/>
          <w:szCs w:val="23"/>
        </w:rPr>
        <w:t>‒</w:t>
      </w:r>
      <w:r w:rsidR="0082778B" w:rsidRPr="00CB388B">
        <w:rPr>
          <w:sz w:val="23"/>
          <w:szCs w:val="23"/>
        </w:rPr>
        <w:t xml:space="preserve"> это время ее движения от анода до места ее регистрации. Ток появляется еще через 3 мкс; одновременно с этим начинается спад напряжения. Таким образом, в обоих случаях (</w:t>
      </w:r>
      <w:r w:rsidR="0082778B" w:rsidRPr="00CB388B">
        <w:rPr>
          <w:i/>
          <w:sz w:val="23"/>
          <w:szCs w:val="23"/>
        </w:rPr>
        <w:t>а</w:t>
      </w:r>
      <w:r w:rsidR="0082778B" w:rsidRPr="00CB388B">
        <w:rPr>
          <w:sz w:val="23"/>
          <w:szCs w:val="23"/>
        </w:rPr>
        <w:t>) и (</w:t>
      </w:r>
      <w:r w:rsidR="0082778B" w:rsidRPr="00CB388B">
        <w:rPr>
          <w:i/>
          <w:sz w:val="23"/>
          <w:szCs w:val="23"/>
        </w:rPr>
        <w:t>б</w:t>
      </w:r>
      <w:r w:rsidR="0082778B" w:rsidRPr="00CB388B">
        <w:rPr>
          <w:sz w:val="23"/>
          <w:szCs w:val="23"/>
        </w:rPr>
        <w:t xml:space="preserve">) уход кривой </w:t>
      </w:r>
      <w:r w:rsidR="0082778B" w:rsidRPr="00CB388B">
        <w:rPr>
          <w:i/>
          <w:sz w:val="23"/>
          <w:szCs w:val="23"/>
          <w:lang w:val="en-US"/>
        </w:rPr>
        <w:t>U</w:t>
      </w:r>
      <w:r w:rsidR="0082778B" w:rsidRPr="00CB388B">
        <w:rPr>
          <w:sz w:val="23"/>
          <w:szCs w:val="23"/>
        </w:rPr>
        <w:t>(</w:t>
      </w:r>
      <w:r w:rsidR="0082778B" w:rsidRPr="00CB388B">
        <w:rPr>
          <w:i/>
          <w:sz w:val="23"/>
          <w:szCs w:val="23"/>
          <w:lang w:val="en-US"/>
        </w:rPr>
        <w:t>t</w:t>
      </w:r>
      <w:r w:rsidR="0082778B" w:rsidRPr="00CB388B">
        <w:rPr>
          <w:sz w:val="23"/>
          <w:szCs w:val="23"/>
        </w:rPr>
        <w:t xml:space="preserve">) от зависимости (1) происходит в два этапа: первый </w:t>
      </w:r>
      <w:r w:rsidR="0082778B" w:rsidRPr="00CB388B">
        <w:rPr>
          <w:rFonts w:ascii="Arial Unicode MS" w:eastAsia="Arial Unicode MS" w:hAnsi="Arial Unicode MS" w:cs="Arial Unicode MS" w:hint="eastAsia"/>
          <w:sz w:val="23"/>
          <w:szCs w:val="23"/>
        </w:rPr>
        <w:t>‒</w:t>
      </w:r>
      <w:r w:rsidR="0082778B" w:rsidRPr="00CB388B">
        <w:rPr>
          <w:sz w:val="23"/>
          <w:szCs w:val="23"/>
        </w:rPr>
        <w:t xml:space="preserve"> при генерации ВИ, второй </w:t>
      </w:r>
      <w:r w:rsidR="0082778B" w:rsidRPr="00CB388B">
        <w:rPr>
          <w:rFonts w:ascii="Arial Unicode MS" w:eastAsia="Arial Unicode MS" w:hAnsi="Arial Unicode MS" w:cs="Arial Unicode MS" w:hint="eastAsia"/>
          <w:sz w:val="23"/>
          <w:szCs w:val="23"/>
        </w:rPr>
        <w:t>‒</w:t>
      </w:r>
      <w:r w:rsidR="0082778B" w:rsidRPr="00CB388B">
        <w:rPr>
          <w:sz w:val="23"/>
          <w:szCs w:val="23"/>
        </w:rPr>
        <w:t xml:space="preserve"> при появлении тока на катоде. Длительность промежутка между этими моментами равна времени прохождения ВИ через трубку. Такая последовательность событий отражает сценарий развития пробоя [1]. Различие значений напряжения пробоя и вида кривых </w:t>
      </w:r>
      <w:r w:rsidR="0082778B" w:rsidRPr="00CB388B">
        <w:rPr>
          <w:i/>
          <w:sz w:val="23"/>
          <w:szCs w:val="23"/>
        </w:rPr>
        <w:t>U</w:t>
      </w:r>
      <w:r w:rsidR="0082778B" w:rsidRPr="00CB388B">
        <w:rPr>
          <w:sz w:val="23"/>
          <w:szCs w:val="23"/>
        </w:rPr>
        <w:t>(</w:t>
      </w:r>
      <w:r w:rsidR="0082778B" w:rsidRPr="00CB388B">
        <w:rPr>
          <w:i/>
          <w:sz w:val="23"/>
          <w:szCs w:val="23"/>
          <w:lang w:val="en-US"/>
        </w:rPr>
        <w:t>t</w:t>
      </w:r>
      <w:r w:rsidR="0082778B" w:rsidRPr="00CB388B">
        <w:rPr>
          <w:sz w:val="23"/>
          <w:szCs w:val="23"/>
        </w:rPr>
        <w:t>) для случаев (</w:t>
      </w:r>
      <w:r w:rsidR="0082778B" w:rsidRPr="00CB388B">
        <w:rPr>
          <w:i/>
          <w:sz w:val="23"/>
          <w:szCs w:val="23"/>
        </w:rPr>
        <w:t>а</w:t>
      </w:r>
      <w:r w:rsidR="0082778B" w:rsidRPr="00CB388B">
        <w:rPr>
          <w:sz w:val="23"/>
          <w:szCs w:val="23"/>
        </w:rPr>
        <w:t>) и (</w:t>
      </w:r>
      <w:r w:rsidR="0082778B" w:rsidRPr="00CB388B">
        <w:rPr>
          <w:i/>
          <w:sz w:val="23"/>
          <w:szCs w:val="23"/>
        </w:rPr>
        <w:t>б</w:t>
      </w:r>
      <w:r w:rsidR="0082778B" w:rsidRPr="00CB388B">
        <w:rPr>
          <w:sz w:val="23"/>
          <w:szCs w:val="23"/>
        </w:rPr>
        <w:t xml:space="preserve">) можно объяснить тем, что при </w:t>
      </w:r>
      <w:r w:rsidR="0082778B" w:rsidRPr="00CB388B">
        <w:rPr>
          <w:i/>
          <w:sz w:val="23"/>
          <w:szCs w:val="23"/>
        </w:rPr>
        <w:t>Т=</w:t>
      </w:r>
      <w:r w:rsidR="0082778B" w:rsidRPr="00CB388B">
        <w:rPr>
          <w:sz w:val="23"/>
          <w:szCs w:val="23"/>
        </w:rPr>
        <w:t>350 мс в момент пробоя в расширенной анодной области трубки концентрация электронов, оставшихся после предыдущего импульса, составляет ~10</w:t>
      </w:r>
      <w:r w:rsidR="0082778B" w:rsidRPr="00CB388B">
        <w:rPr>
          <w:sz w:val="23"/>
          <w:szCs w:val="23"/>
          <w:vertAlign w:val="superscript"/>
        </w:rPr>
        <w:t>6</w:t>
      </w:r>
      <w:r w:rsidR="0082778B" w:rsidRPr="00CB388B">
        <w:rPr>
          <w:sz w:val="23"/>
          <w:szCs w:val="23"/>
        </w:rPr>
        <w:t xml:space="preserve"> см</w:t>
      </w:r>
      <w:r w:rsidR="00CB388B" w:rsidRPr="007E1F7C">
        <w:rPr>
          <w:sz w:val="23"/>
          <w:szCs w:val="23"/>
          <w:vertAlign w:val="superscript"/>
        </w:rPr>
        <w:t>–</w:t>
      </w:r>
      <w:r w:rsidR="0082778B" w:rsidRPr="00CB388B">
        <w:rPr>
          <w:sz w:val="23"/>
          <w:szCs w:val="23"/>
          <w:vertAlign w:val="superscript"/>
        </w:rPr>
        <w:t>3</w:t>
      </w:r>
      <w:r w:rsidR="0082778B" w:rsidRPr="00CB388B">
        <w:rPr>
          <w:sz w:val="23"/>
          <w:szCs w:val="23"/>
        </w:rPr>
        <w:t xml:space="preserve">, а при </w:t>
      </w:r>
      <w:r w:rsidR="0082778B" w:rsidRPr="00CB388B">
        <w:rPr>
          <w:i/>
          <w:sz w:val="23"/>
          <w:szCs w:val="23"/>
        </w:rPr>
        <w:t>Т</w:t>
      </w:r>
      <w:r w:rsidR="0082778B" w:rsidRPr="00CB388B">
        <w:rPr>
          <w:sz w:val="23"/>
          <w:szCs w:val="23"/>
        </w:rPr>
        <w:t xml:space="preserve"> =</w:t>
      </w:r>
      <w:r w:rsidR="00CB388B" w:rsidRPr="00CB388B">
        <w:rPr>
          <w:sz w:val="23"/>
          <w:szCs w:val="23"/>
          <w:lang w:val="en-US"/>
        </w:rPr>
        <w:t> </w:t>
      </w:r>
      <w:r w:rsidR="0082778B" w:rsidRPr="00CB388B">
        <w:rPr>
          <w:sz w:val="23"/>
          <w:szCs w:val="23"/>
        </w:rPr>
        <w:t>2 с она пренебрежимо мала.</w:t>
      </w:r>
      <w:r w:rsidR="00CB388B" w:rsidRPr="007E1F7C">
        <w:rPr>
          <w:sz w:val="23"/>
          <w:szCs w:val="23"/>
        </w:rPr>
        <w:t xml:space="preserve"> </w:t>
      </w:r>
    </w:p>
    <w:p w:rsidR="0082778B" w:rsidRPr="00CB388B" w:rsidRDefault="0082778B" w:rsidP="00CB388B">
      <w:pPr>
        <w:pStyle w:val="Zv-bodyreport"/>
        <w:spacing w:line="216" w:lineRule="auto"/>
        <w:rPr>
          <w:sz w:val="23"/>
          <w:szCs w:val="23"/>
        </w:rPr>
      </w:pPr>
      <w:r w:rsidRPr="00CB388B">
        <w:rPr>
          <w:sz w:val="23"/>
          <w:szCs w:val="23"/>
        </w:rPr>
        <w:t>Работа поддержана РФФИ, проект № 15-02-06191-а.</w:t>
      </w:r>
    </w:p>
    <w:p w:rsidR="0082778B" w:rsidRPr="00CB388B" w:rsidRDefault="0082778B" w:rsidP="00CB388B">
      <w:pPr>
        <w:pStyle w:val="Zv-TitleReferences-en"/>
        <w:spacing w:line="216" w:lineRule="auto"/>
        <w:rPr>
          <w:sz w:val="23"/>
          <w:szCs w:val="23"/>
        </w:rPr>
      </w:pPr>
      <w:r w:rsidRPr="00CB388B">
        <w:rPr>
          <w:sz w:val="23"/>
          <w:szCs w:val="23"/>
        </w:rPr>
        <w:t>Литература</w:t>
      </w:r>
    </w:p>
    <w:p w:rsidR="0082778B" w:rsidRPr="00CB388B" w:rsidRDefault="0082778B" w:rsidP="00CB388B">
      <w:pPr>
        <w:pStyle w:val="Zv-References-en"/>
        <w:spacing w:line="216" w:lineRule="auto"/>
        <w:rPr>
          <w:sz w:val="23"/>
          <w:szCs w:val="23"/>
        </w:rPr>
      </w:pPr>
      <w:r w:rsidRPr="00CB388B">
        <w:rPr>
          <w:sz w:val="23"/>
          <w:szCs w:val="23"/>
        </w:rPr>
        <w:t>Gendre M.F., Haverlag M., Kroesen G.M.W. J. Phys. D: Appl. Phys. 2010, v. 43, 234004.</w:t>
      </w:r>
    </w:p>
    <w:p w:rsidR="0082778B" w:rsidRPr="00CB388B" w:rsidRDefault="0082778B" w:rsidP="00CB388B">
      <w:pPr>
        <w:pStyle w:val="Zv-References-en"/>
        <w:spacing w:line="216" w:lineRule="auto"/>
        <w:rPr>
          <w:sz w:val="23"/>
          <w:szCs w:val="23"/>
        </w:rPr>
      </w:pPr>
      <w:r w:rsidRPr="00CB388B">
        <w:rPr>
          <w:sz w:val="23"/>
          <w:szCs w:val="23"/>
          <w:lang w:val="ru-RU"/>
        </w:rPr>
        <w:t xml:space="preserve">Мещанов А.В., Коршунов А.Н., Ионих Ю.З., Дятко Н.А. Физ. плазмы. </w:t>
      </w:r>
      <w:r w:rsidRPr="00CB388B">
        <w:rPr>
          <w:sz w:val="23"/>
          <w:szCs w:val="23"/>
        </w:rPr>
        <w:t>2015, т.41, с.73.</w:t>
      </w:r>
    </w:p>
    <w:sectPr w:rsidR="0082778B" w:rsidRPr="00CB388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D63" w:rsidRDefault="001E4D63">
      <w:r>
        <w:separator/>
      </w:r>
    </w:p>
  </w:endnote>
  <w:endnote w:type="continuationSeparator" w:id="0">
    <w:p w:rsidR="001E4D63" w:rsidRDefault="001E4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8B" w:rsidRDefault="00BD098A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2778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778B" w:rsidRDefault="0082778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8B" w:rsidRDefault="00BD098A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277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1F7C">
      <w:rPr>
        <w:rStyle w:val="a7"/>
        <w:noProof/>
      </w:rPr>
      <w:t>1</w:t>
    </w:r>
    <w:r>
      <w:rPr>
        <w:rStyle w:val="a7"/>
      </w:rPr>
      <w:fldChar w:fldCharType="end"/>
    </w:r>
  </w:p>
  <w:p w:rsidR="0082778B" w:rsidRDefault="008277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D63" w:rsidRDefault="001E4D63">
      <w:r>
        <w:separator/>
      </w:r>
    </w:p>
  </w:footnote>
  <w:footnote w:type="continuationSeparator" w:id="0">
    <w:p w:rsidR="001E4D63" w:rsidRDefault="001E4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8B" w:rsidRDefault="0082778B">
    <w:pPr>
      <w:pStyle w:val="a3"/>
      <w:jc w:val="center"/>
      <w:rPr>
        <w:sz w:val="20"/>
      </w:rPr>
    </w:pP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C06A31">
      <w:rPr>
        <w:sz w:val="20"/>
      </w:rPr>
      <w:t>8</w:t>
    </w:r>
    <w:r>
      <w:rPr>
        <w:sz w:val="20"/>
      </w:rPr>
      <w:t xml:space="preserve"> – 1</w:t>
    </w:r>
    <w:r w:rsidRPr="00C06A31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C06A31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82778B" w:rsidRDefault="00BD098A">
    <w:pPr>
      <w:pStyle w:val="a3"/>
      <w:jc w:val="center"/>
      <w:rPr>
        <w:sz w:val="20"/>
        <w:lang w:val="en-US"/>
      </w:rPr>
    </w:pPr>
    <w:r w:rsidRPr="00BD098A">
      <w:rPr>
        <w:noProof/>
      </w:rPr>
      <w:pict>
        <v:line id="Line 7" o:spid="_x0000_s2049" style="position:absolute;left:0;text-align:left;flip:y;z-index:251660288;visibility:visible;mso-wrap-distance-top:-3e-5mm;mso-wrap-distance-bottom:-3e-5mm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5F463A"/>
    <w:multiLevelType w:val="hybridMultilevel"/>
    <w:tmpl w:val="E25A2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3303DA"/>
    <w:multiLevelType w:val="hybridMultilevel"/>
    <w:tmpl w:val="FBAA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268C2"/>
    <w:rsid w:val="00037DCC"/>
    <w:rsid w:val="00043701"/>
    <w:rsid w:val="00047BCB"/>
    <w:rsid w:val="000877B2"/>
    <w:rsid w:val="000A7376"/>
    <w:rsid w:val="000B39D6"/>
    <w:rsid w:val="000C7078"/>
    <w:rsid w:val="000D76E9"/>
    <w:rsid w:val="000E495B"/>
    <w:rsid w:val="001415B3"/>
    <w:rsid w:val="00156611"/>
    <w:rsid w:val="001705B5"/>
    <w:rsid w:val="001933C8"/>
    <w:rsid w:val="001B3016"/>
    <w:rsid w:val="001C0CCB"/>
    <w:rsid w:val="001E4D63"/>
    <w:rsid w:val="00210028"/>
    <w:rsid w:val="00220629"/>
    <w:rsid w:val="00241C20"/>
    <w:rsid w:val="00247225"/>
    <w:rsid w:val="002749FC"/>
    <w:rsid w:val="00280C2C"/>
    <w:rsid w:val="00291C09"/>
    <w:rsid w:val="002B3E16"/>
    <w:rsid w:val="002E649F"/>
    <w:rsid w:val="002F20E6"/>
    <w:rsid w:val="003017D6"/>
    <w:rsid w:val="00305F54"/>
    <w:rsid w:val="00351931"/>
    <w:rsid w:val="00356F90"/>
    <w:rsid w:val="003604BE"/>
    <w:rsid w:val="003800F3"/>
    <w:rsid w:val="00393699"/>
    <w:rsid w:val="0039515B"/>
    <w:rsid w:val="003A6EFF"/>
    <w:rsid w:val="003B5B93"/>
    <w:rsid w:val="003C0933"/>
    <w:rsid w:val="003C1B47"/>
    <w:rsid w:val="00401388"/>
    <w:rsid w:val="00405EE0"/>
    <w:rsid w:val="00424241"/>
    <w:rsid w:val="00427C59"/>
    <w:rsid w:val="00446025"/>
    <w:rsid w:val="00447ABC"/>
    <w:rsid w:val="0045514A"/>
    <w:rsid w:val="00475F5B"/>
    <w:rsid w:val="00497B44"/>
    <w:rsid w:val="004A77D1"/>
    <w:rsid w:val="004B72AA"/>
    <w:rsid w:val="004C69E8"/>
    <w:rsid w:val="004F4E29"/>
    <w:rsid w:val="00557F00"/>
    <w:rsid w:val="00567C6F"/>
    <w:rsid w:val="0058676C"/>
    <w:rsid w:val="00596873"/>
    <w:rsid w:val="005B1726"/>
    <w:rsid w:val="00654A7B"/>
    <w:rsid w:val="00657EDE"/>
    <w:rsid w:val="006616E2"/>
    <w:rsid w:val="006620EC"/>
    <w:rsid w:val="006655BE"/>
    <w:rsid w:val="006837BD"/>
    <w:rsid w:val="00694B88"/>
    <w:rsid w:val="006D488A"/>
    <w:rsid w:val="006E6740"/>
    <w:rsid w:val="006F0FF3"/>
    <w:rsid w:val="007055D6"/>
    <w:rsid w:val="00732A2E"/>
    <w:rsid w:val="007670D5"/>
    <w:rsid w:val="00777869"/>
    <w:rsid w:val="007A13A5"/>
    <w:rsid w:val="007B6378"/>
    <w:rsid w:val="007E1F7C"/>
    <w:rsid w:val="00802D35"/>
    <w:rsid w:val="00825382"/>
    <w:rsid w:val="0082778B"/>
    <w:rsid w:val="00840E02"/>
    <w:rsid w:val="008504BC"/>
    <w:rsid w:val="008C2816"/>
    <w:rsid w:val="008E459D"/>
    <w:rsid w:val="009206AC"/>
    <w:rsid w:val="00971DC5"/>
    <w:rsid w:val="009903CB"/>
    <w:rsid w:val="00992BC4"/>
    <w:rsid w:val="00A023E4"/>
    <w:rsid w:val="00A524EB"/>
    <w:rsid w:val="00A62F15"/>
    <w:rsid w:val="00A7702A"/>
    <w:rsid w:val="00A7743E"/>
    <w:rsid w:val="00A91D44"/>
    <w:rsid w:val="00AA5F5E"/>
    <w:rsid w:val="00AC2793"/>
    <w:rsid w:val="00AD0192"/>
    <w:rsid w:val="00AD42EA"/>
    <w:rsid w:val="00AD74B3"/>
    <w:rsid w:val="00B265C3"/>
    <w:rsid w:val="00B4291E"/>
    <w:rsid w:val="00B569BC"/>
    <w:rsid w:val="00B622ED"/>
    <w:rsid w:val="00B9584E"/>
    <w:rsid w:val="00BC1170"/>
    <w:rsid w:val="00BD098A"/>
    <w:rsid w:val="00BD206B"/>
    <w:rsid w:val="00BD687B"/>
    <w:rsid w:val="00C06A31"/>
    <w:rsid w:val="00C103CD"/>
    <w:rsid w:val="00C232A0"/>
    <w:rsid w:val="00C6052B"/>
    <w:rsid w:val="00C622CC"/>
    <w:rsid w:val="00C82FF2"/>
    <w:rsid w:val="00CA39F7"/>
    <w:rsid w:val="00CB388B"/>
    <w:rsid w:val="00D47F19"/>
    <w:rsid w:val="00D70DEF"/>
    <w:rsid w:val="00D73895"/>
    <w:rsid w:val="00E1331D"/>
    <w:rsid w:val="00E20ECE"/>
    <w:rsid w:val="00E21C10"/>
    <w:rsid w:val="00E6700A"/>
    <w:rsid w:val="00E7021A"/>
    <w:rsid w:val="00E87733"/>
    <w:rsid w:val="00F5399E"/>
    <w:rsid w:val="00F6307C"/>
    <w:rsid w:val="00F74399"/>
    <w:rsid w:val="00F95123"/>
    <w:rsid w:val="00FE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D09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BD09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D09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098A"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098A"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D098A"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A023E4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A023E4"/>
    <w:pPr>
      <w:spacing w:after="200" w:line="276" w:lineRule="auto"/>
      <w:ind w:left="720"/>
      <w:contextualSpacing/>
    </w:pPr>
    <w:rPr>
      <w:lang w:eastAsia="en-US"/>
    </w:rPr>
  </w:style>
  <w:style w:type="paragraph" w:styleId="ac">
    <w:name w:val="Balloon Text"/>
    <w:basedOn w:val="a"/>
    <w:link w:val="ad"/>
    <w:uiPriority w:val="99"/>
    <w:rsid w:val="00C82F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82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atko@trinit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.ionikh@spbu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2815</Characters>
  <Application>Microsoft Office Word</Application>
  <DocSecurity>0</DocSecurity>
  <Lines>23</Lines>
  <Paragraphs>6</Paragraphs>
  <ScaleCrop>false</ScaleCrop>
  <Company>k13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ЭЛЕКТРИЧЕСКИЕ ХАРАКТЕРИСТИКИ И СВЕЧЕНИЕ ПЛАЗМЫ НИЗКОГО ДАВЛЕНИЯ В МОМЕНТ ПРОБОЯ ДЛИННОЙ РАЗРЯДНОЙ ТРУБКИ </dc:title>
  <dc:subject/>
  <dc:creator>Сергей Сатунин</dc:creator>
  <cp:keywords/>
  <dc:description/>
  <cp:lastModifiedBy>Сергей Сатунин</cp:lastModifiedBy>
  <cp:revision>2</cp:revision>
  <cp:lastPrinted>1900-12-31T21:00:00Z</cp:lastPrinted>
  <dcterms:created xsi:type="dcterms:W3CDTF">2016-01-11T19:58:00Z</dcterms:created>
  <dcterms:modified xsi:type="dcterms:W3CDTF">2016-01-11T19:58:00Z</dcterms:modified>
</cp:coreProperties>
</file>