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18" w:rsidRPr="00D33F96" w:rsidRDefault="00DF0A18" w:rsidP="00D33F96">
      <w:pPr>
        <w:pStyle w:val="Zv-Titlereport"/>
        <w:ind w:left="284" w:right="140"/>
      </w:pPr>
      <w:r w:rsidRPr="00684FB3">
        <w:t>Изучение структуры сильно неоднородного СВЧ разряда в азоте с помощью двойного зо</w:t>
      </w:r>
      <w:r w:rsidR="00FB1E5B">
        <w:t>нда и эмиссионной спектроскопии</w:t>
      </w:r>
    </w:p>
    <w:p w:rsidR="00DF0A18" w:rsidRPr="00EE60ED" w:rsidRDefault="00DF0A18" w:rsidP="00EE60ED">
      <w:pPr>
        <w:pStyle w:val="a8"/>
        <w:jc w:val="center"/>
      </w:pPr>
      <w:r w:rsidRPr="00684FB3">
        <w:t>Г.В.</w:t>
      </w:r>
      <w:r w:rsidR="008C2DDF" w:rsidRPr="008C2DDF">
        <w:t xml:space="preserve"> </w:t>
      </w:r>
      <w:r w:rsidR="008C2DDF" w:rsidRPr="00684FB3">
        <w:t>Крашевская</w:t>
      </w:r>
      <w:r w:rsidR="008C2DDF" w:rsidRPr="005C10BA">
        <w:rPr>
          <w:vertAlign w:val="superscript"/>
        </w:rPr>
        <w:t>1,2</w:t>
      </w:r>
      <w:r w:rsidRPr="00684FB3">
        <w:t xml:space="preserve">, </w:t>
      </w:r>
      <w:r w:rsidRPr="008C2DDF">
        <w:rPr>
          <w:u w:val="single"/>
        </w:rPr>
        <w:t>Ю.А.</w:t>
      </w:r>
      <w:r w:rsidR="008C2DDF" w:rsidRPr="008C2DDF">
        <w:rPr>
          <w:u w:val="single"/>
        </w:rPr>
        <w:t xml:space="preserve"> Лебедев</w:t>
      </w:r>
      <w:r w:rsidR="008C2DDF" w:rsidRPr="008C2DDF">
        <w:rPr>
          <w:vertAlign w:val="superscript"/>
        </w:rPr>
        <w:t>1</w:t>
      </w:r>
      <w:r w:rsidRPr="00684FB3">
        <w:t xml:space="preserve">, </w:t>
      </w:r>
      <w:r w:rsidRPr="00EE60ED">
        <w:t>М.А.</w:t>
      </w:r>
      <w:r w:rsidRPr="00684FB3">
        <w:t xml:space="preserve"> </w:t>
      </w:r>
      <w:r w:rsidR="008C2DDF" w:rsidRPr="00EE60ED">
        <w:t>Гоголева</w:t>
      </w:r>
      <w:r w:rsidR="008C2DDF" w:rsidRPr="00EE60ED">
        <w:rPr>
          <w:vertAlign w:val="superscript"/>
        </w:rPr>
        <w:t>1</w:t>
      </w:r>
    </w:p>
    <w:p w:rsidR="00DF0A18" w:rsidRDefault="008C2DDF" w:rsidP="008C2DDF">
      <w:pPr>
        <w:pStyle w:val="Zv-Organization"/>
      </w:pPr>
      <w:r w:rsidRPr="00D33F96">
        <w:rPr>
          <w:vertAlign w:val="superscript"/>
        </w:rPr>
        <w:t>1</w:t>
      </w:r>
      <w:r w:rsidR="00DF0A18" w:rsidRPr="00D35B3A">
        <w:t>Институт Нефтехимического Синтеза им. А.В.</w:t>
      </w:r>
      <w:r w:rsidRPr="00D33F96">
        <w:t xml:space="preserve"> </w:t>
      </w:r>
      <w:r w:rsidR="00DF0A18" w:rsidRPr="00D35B3A">
        <w:t xml:space="preserve">Топчиева </w:t>
      </w:r>
      <w:r w:rsidR="00DF0A18">
        <w:t>РАН,</w:t>
      </w:r>
      <w:r>
        <w:t xml:space="preserve"> г. </w:t>
      </w:r>
      <w:r w:rsidR="00DF0A18">
        <w:t xml:space="preserve"> Москва, Россия</w:t>
      </w:r>
      <w:r w:rsidRPr="00D33F96">
        <w:t>,</w:t>
      </w:r>
      <w:r w:rsidR="00DF0A18" w:rsidRPr="00B22FCC">
        <w:t xml:space="preserve"> </w:t>
      </w:r>
      <w:r>
        <w:br w:type="textWrapping" w:clear="all"/>
      </w:r>
      <w:r w:rsidR="00D33F96" w:rsidRPr="00D33F96">
        <w:t xml:space="preserve">     </w:t>
      </w:r>
      <w:hyperlink r:id="rId7" w:history="1">
        <w:r w:rsidR="00D33F96" w:rsidRPr="0092771D">
          <w:rPr>
            <w:rStyle w:val="aa"/>
            <w:lang w:val="en-US"/>
          </w:rPr>
          <w:t>lebedev</w:t>
        </w:r>
        <w:r w:rsidR="00D33F96" w:rsidRPr="0092771D">
          <w:rPr>
            <w:rStyle w:val="aa"/>
          </w:rPr>
          <w:t>@</w:t>
        </w:r>
        <w:r w:rsidR="00D33F96" w:rsidRPr="0092771D">
          <w:rPr>
            <w:rStyle w:val="aa"/>
            <w:lang w:val="en-US"/>
          </w:rPr>
          <w:t>ips</w:t>
        </w:r>
        <w:r w:rsidR="00D33F96" w:rsidRPr="0092771D">
          <w:rPr>
            <w:rStyle w:val="aa"/>
          </w:rPr>
          <w:t>.</w:t>
        </w:r>
        <w:r w:rsidR="00D33F96" w:rsidRPr="0092771D">
          <w:rPr>
            <w:rStyle w:val="aa"/>
            <w:lang w:val="en-US"/>
          </w:rPr>
          <w:t>ac</w:t>
        </w:r>
        <w:r w:rsidR="00D33F96" w:rsidRPr="0092771D">
          <w:rPr>
            <w:rStyle w:val="aa"/>
          </w:rPr>
          <w:t>.</w:t>
        </w:r>
        <w:r w:rsidR="00D33F96" w:rsidRPr="0092771D">
          <w:rPr>
            <w:rStyle w:val="aa"/>
            <w:lang w:val="en-US"/>
          </w:rPr>
          <w:t>ru</w:t>
        </w:r>
      </w:hyperlink>
      <w:r w:rsidR="00D33F96" w:rsidRPr="00D33F96">
        <w:br/>
      </w:r>
      <w:r w:rsidRPr="00D33F96">
        <w:rPr>
          <w:vertAlign w:val="superscript"/>
        </w:rPr>
        <w:t>2</w:t>
      </w:r>
      <w:r w:rsidRPr="002F20E6">
        <w:rPr>
          <w:szCs w:val="24"/>
        </w:rPr>
        <w:t>Национальный исследовательский центр «Курчатовский институт», г. Москва,</w:t>
      </w:r>
      <w:r w:rsidR="00D33F96" w:rsidRPr="00D33F96">
        <w:rPr>
          <w:szCs w:val="24"/>
        </w:rPr>
        <w:br/>
        <w:t xml:space="preserve">    </w:t>
      </w:r>
      <w:r w:rsidRPr="002F20E6">
        <w:rPr>
          <w:szCs w:val="24"/>
        </w:rPr>
        <w:t xml:space="preserve"> Россия</w:t>
      </w:r>
    </w:p>
    <w:p w:rsidR="00DF0A18" w:rsidRDefault="00DF0A18" w:rsidP="00FB1E5B">
      <w:pPr>
        <w:pStyle w:val="Zv-bodyreport"/>
        <w:rPr>
          <w:rFonts w:eastAsia="NewtonA"/>
        </w:rPr>
      </w:pPr>
      <w:r>
        <w:rPr>
          <w:rStyle w:val="hps"/>
        </w:rPr>
        <w:t>Одной из важных задач физики и применения неравновесной газоразрядной низкотемпературной плазмы является исследование структуры разрядов. Это особенно важно при исследовании сильно неоднородных разрядов, в которых состав плазмы и физико-химические процессы зависят от пространственных координат. Здесь</w:t>
      </w:r>
      <w:r w:rsidRPr="00DB32DE">
        <w:rPr>
          <w:rStyle w:val="hps"/>
        </w:rPr>
        <w:t xml:space="preserve"> </w:t>
      </w:r>
      <w:r>
        <w:rPr>
          <w:rStyle w:val="hps"/>
        </w:rPr>
        <w:t>мы</w:t>
      </w:r>
      <w:r w:rsidRPr="00DB32DE">
        <w:rPr>
          <w:rStyle w:val="hps"/>
        </w:rPr>
        <w:t xml:space="preserve"> </w:t>
      </w:r>
      <w:r>
        <w:rPr>
          <w:rStyle w:val="hps"/>
        </w:rPr>
        <w:t>исследовали</w:t>
      </w:r>
      <w:r w:rsidRPr="00DB32DE">
        <w:rPr>
          <w:rStyle w:val="hps"/>
        </w:rPr>
        <w:t xml:space="preserve"> </w:t>
      </w:r>
      <w:r>
        <w:rPr>
          <w:rStyle w:val="hps"/>
        </w:rPr>
        <w:t>распределения</w:t>
      </w:r>
      <w:r w:rsidRPr="00DB32DE">
        <w:rPr>
          <w:rStyle w:val="hps"/>
        </w:rPr>
        <w:t xml:space="preserve"> </w:t>
      </w:r>
      <w:r>
        <w:rPr>
          <w:rStyle w:val="hps"/>
        </w:rPr>
        <w:t>свойств</w:t>
      </w:r>
      <w:r w:rsidRPr="00DB32DE">
        <w:rPr>
          <w:rStyle w:val="hps"/>
        </w:rPr>
        <w:t xml:space="preserve"> </w:t>
      </w:r>
      <w:r>
        <w:rPr>
          <w:rStyle w:val="hps"/>
        </w:rPr>
        <w:t xml:space="preserve">плазмы в электродном микроволновом разряде, детально описанном в </w:t>
      </w:r>
      <w:r w:rsidRPr="00DB32DE">
        <w:rPr>
          <w:rStyle w:val="hps"/>
        </w:rPr>
        <w:t xml:space="preserve">[1, 2]. </w:t>
      </w:r>
      <w:r>
        <w:rPr>
          <w:rStyle w:val="hps"/>
        </w:rPr>
        <w:t>Разрядная</w:t>
      </w:r>
      <w:r w:rsidRPr="00DB32DE">
        <w:rPr>
          <w:rStyle w:val="hps"/>
        </w:rPr>
        <w:t xml:space="preserve"> </w:t>
      </w:r>
      <w:r>
        <w:rPr>
          <w:rStyle w:val="hps"/>
        </w:rPr>
        <w:t xml:space="preserve">камера представляла собой цилиндр из нержавеющей стали диаметром </w:t>
      </w:r>
      <w:smartTag w:uri="urn:schemas-microsoft-com:office:smarttags" w:element="metricconverter">
        <w:smartTagPr>
          <w:attr w:name="ProductID" w:val="15 см"/>
        </w:smartTagPr>
        <w:r w:rsidR="008C2DDF" w:rsidRPr="00FB1E5B">
          <w:rPr>
            <w:rStyle w:val="hps"/>
          </w:rPr>
          <w:t>15 </w:t>
        </w:r>
        <w:r>
          <w:rPr>
            <w:rStyle w:val="hps"/>
          </w:rPr>
          <w:t>см</w:t>
        </w:r>
      </w:smartTag>
      <w:r>
        <w:rPr>
          <w:rStyle w:val="hps"/>
        </w:rPr>
        <w:t xml:space="preserve"> с окнами для наблюдения разряда, расположенными в цилиндрической стенке. Электрод</w:t>
      </w:r>
      <w:r w:rsidRPr="00683B9F">
        <w:rPr>
          <w:rStyle w:val="hps"/>
        </w:rPr>
        <w:t>/</w:t>
      </w:r>
      <w:r>
        <w:rPr>
          <w:rStyle w:val="hps"/>
        </w:rPr>
        <w:t>антенна</w:t>
      </w:r>
      <w:r w:rsidRPr="00683B9F">
        <w:rPr>
          <w:rStyle w:val="hps"/>
        </w:rPr>
        <w:t xml:space="preserve"> (</w:t>
      </w:r>
      <w:smartTag w:uri="urn:schemas-microsoft-com:office:smarttags" w:element="metricconverter">
        <w:smartTagPr>
          <w:attr w:name="ProductID" w:val="5 мм"/>
        </w:smartTagPr>
        <w:r w:rsidRPr="00683B9F">
          <w:rPr>
            <w:rStyle w:val="hps"/>
          </w:rPr>
          <w:t xml:space="preserve">5 </w:t>
        </w:r>
        <w:r>
          <w:rPr>
            <w:rStyle w:val="hps"/>
          </w:rPr>
          <w:t>мм</w:t>
        </w:r>
      </w:smartTag>
      <w:r w:rsidRPr="00683B9F">
        <w:rPr>
          <w:rStyle w:val="hps"/>
        </w:rPr>
        <w:t xml:space="preserve"> </w:t>
      </w:r>
      <w:r>
        <w:rPr>
          <w:rStyle w:val="hps"/>
        </w:rPr>
        <w:t>диам</w:t>
      </w:r>
      <w:r w:rsidRPr="00683B9F">
        <w:rPr>
          <w:rStyle w:val="hps"/>
        </w:rPr>
        <w:t xml:space="preserve">. </w:t>
      </w:r>
      <w:r>
        <w:rPr>
          <w:rStyle w:val="hps"/>
        </w:rPr>
        <w:t>медная</w:t>
      </w:r>
      <w:r w:rsidRPr="00683B9F">
        <w:rPr>
          <w:rStyle w:val="hps"/>
        </w:rPr>
        <w:t xml:space="preserve"> </w:t>
      </w:r>
      <w:r>
        <w:rPr>
          <w:rStyle w:val="hps"/>
        </w:rPr>
        <w:t>рубка</w:t>
      </w:r>
      <w:r w:rsidRPr="00683B9F">
        <w:rPr>
          <w:rStyle w:val="hps"/>
        </w:rPr>
        <w:t xml:space="preserve">) </w:t>
      </w:r>
      <w:r>
        <w:rPr>
          <w:rStyle w:val="hps"/>
        </w:rPr>
        <w:t>вводилась</w:t>
      </w:r>
      <w:r w:rsidRPr="00683B9F">
        <w:rPr>
          <w:rStyle w:val="hps"/>
        </w:rPr>
        <w:t xml:space="preserve"> </w:t>
      </w:r>
      <w:r>
        <w:rPr>
          <w:rStyle w:val="hps"/>
        </w:rPr>
        <w:t>в</w:t>
      </w:r>
      <w:r w:rsidRPr="00683B9F">
        <w:rPr>
          <w:rStyle w:val="hps"/>
        </w:rPr>
        <w:t xml:space="preserve"> </w:t>
      </w:r>
      <w:r>
        <w:rPr>
          <w:rStyle w:val="hps"/>
        </w:rPr>
        <w:t>камеру</w:t>
      </w:r>
      <w:r w:rsidRPr="00683B9F">
        <w:rPr>
          <w:rStyle w:val="hps"/>
        </w:rPr>
        <w:t xml:space="preserve"> </w:t>
      </w:r>
      <w:r>
        <w:rPr>
          <w:rStyle w:val="hps"/>
        </w:rPr>
        <w:t>через</w:t>
      </w:r>
      <w:r w:rsidRPr="00683B9F">
        <w:rPr>
          <w:rStyle w:val="hps"/>
        </w:rPr>
        <w:t xml:space="preserve"> </w:t>
      </w:r>
      <w:r>
        <w:rPr>
          <w:rStyle w:val="hps"/>
        </w:rPr>
        <w:t>вакуумный</w:t>
      </w:r>
      <w:r w:rsidRPr="00683B9F">
        <w:rPr>
          <w:rStyle w:val="hps"/>
        </w:rPr>
        <w:t xml:space="preserve"> </w:t>
      </w:r>
      <w:r>
        <w:rPr>
          <w:rStyle w:val="hps"/>
        </w:rPr>
        <w:t>переход</w:t>
      </w:r>
      <w:r w:rsidRPr="00683B9F">
        <w:rPr>
          <w:rStyle w:val="hps"/>
        </w:rPr>
        <w:t xml:space="preserve"> </w:t>
      </w:r>
      <w:r>
        <w:rPr>
          <w:rStyle w:val="hps"/>
        </w:rPr>
        <w:t>в</w:t>
      </w:r>
      <w:r w:rsidRPr="00683B9F">
        <w:rPr>
          <w:rStyle w:val="hps"/>
        </w:rPr>
        <w:t xml:space="preserve"> </w:t>
      </w:r>
      <w:r>
        <w:rPr>
          <w:rStyle w:val="hps"/>
        </w:rPr>
        <w:t>верхней крышке вдоль оси цилиндра (ось разряда). Разрядная</w:t>
      </w:r>
      <w:r w:rsidRPr="00683B9F">
        <w:rPr>
          <w:rStyle w:val="hps"/>
        </w:rPr>
        <w:t xml:space="preserve"> </w:t>
      </w:r>
      <w:r>
        <w:rPr>
          <w:rStyle w:val="hps"/>
        </w:rPr>
        <w:t>камера</w:t>
      </w:r>
      <w:r w:rsidRPr="00683B9F">
        <w:rPr>
          <w:rStyle w:val="hps"/>
        </w:rPr>
        <w:t xml:space="preserve"> </w:t>
      </w:r>
      <w:r>
        <w:rPr>
          <w:rStyle w:val="hps"/>
        </w:rPr>
        <w:t>отличалась</w:t>
      </w:r>
      <w:r w:rsidRPr="00683B9F">
        <w:rPr>
          <w:rStyle w:val="hps"/>
        </w:rPr>
        <w:t xml:space="preserve"> </w:t>
      </w:r>
      <w:r>
        <w:rPr>
          <w:rStyle w:val="hps"/>
        </w:rPr>
        <w:t>от</w:t>
      </w:r>
      <w:r w:rsidRPr="00683B9F">
        <w:rPr>
          <w:rStyle w:val="hps"/>
        </w:rPr>
        <w:t xml:space="preserve"> </w:t>
      </w:r>
      <w:r>
        <w:rPr>
          <w:rStyle w:val="hps"/>
        </w:rPr>
        <w:t>описанной</w:t>
      </w:r>
      <w:r w:rsidRPr="00683B9F">
        <w:rPr>
          <w:rStyle w:val="hps"/>
        </w:rPr>
        <w:t xml:space="preserve"> </w:t>
      </w:r>
      <w:r>
        <w:rPr>
          <w:rStyle w:val="hps"/>
        </w:rPr>
        <w:t>в</w:t>
      </w:r>
      <w:r w:rsidRPr="00683B9F">
        <w:rPr>
          <w:rStyle w:val="hps"/>
        </w:rPr>
        <w:t xml:space="preserve"> </w:t>
      </w:r>
      <w:r>
        <w:rPr>
          <w:rStyle w:val="hps"/>
        </w:rPr>
        <w:t>[1, 2] введением</w:t>
      </w:r>
      <w:r w:rsidRPr="00683B9F">
        <w:rPr>
          <w:rStyle w:val="hps"/>
        </w:rPr>
        <w:t xml:space="preserve"> </w:t>
      </w:r>
      <w:r>
        <w:rPr>
          <w:rStyle w:val="hps"/>
        </w:rPr>
        <w:t>подложкодержателя</w:t>
      </w:r>
      <w:r w:rsidRPr="00683B9F">
        <w:rPr>
          <w:rStyle w:val="hps"/>
        </w:rPr>
        <w:t xml:space="preserve">. </w:t>
      </w:r>
    </w:p>
    <w:p w:rsidR="00DF0A18" w:rsidRDefault="00DF0A18" w:rsidP="00FB1E5B">
      <w:pPr>
        <w:pStyle w:val="Zv-bodyreport"/>
        <w:rPr>
          <w:rFonts w:eastAsia="NewtonA"/>
        </w:rPr>
      </w:pPr>
      <w:r>
        <w:rPr>
          <w:rFonts w:eastAsia="NewtonA"/>
        </w:rPr>
        <w:t>Основной</w:t>
      </w:r>
      <w:r w:rsidRPr="00683B9F">
        <w:rPr>
          <w:rFonts w:eastAsia="NewtonA"/>
        </w:rPr>
        <w:t xml:space="preserve"> </w:t>
      </w:r>
      <w:r>
        <w:rPr>
          <w:rFonts w:eastAsia="NewtonA"/>
        </w:rPr>
        <w:t>задачей</w:t>
      </w:r>
      <w:r w:rsidRPr="00683B9F">
        <w:rPr>
          <w:rFonts w:eastAsia="NewtonA"/>
        </w:rPr>
        <w:t xml:space="preserve"> </w:t>
      </w:r>
      <w:r>
        <w:rPr>
          <w:rFonts w:eastAsia="NewtonA"/>
        </w:rPr>
        <w:t>исследования</w:t>
      </w:r>
      <w:r w:rsidRPr="00683B9F">
        <w:rPr>
          <w:rFonts w:eastAsia="NewtonA"/>
        </w:rPr>
        <w:t xml:space="preserve"> </w:t>
      </w:r>
      <w:r>
        <w:rPr>
          <w:rFonts w:eastAsia="NewtonA"/>
        </w:rPr>
        <w:t>было</w:t>
      </w:r>
      <w:r w:rsidRPr="00683B9F">
        <w:rPr>
          <w:rFonts w:eastAsia="NewtonA"/>
        </w:rPr>
        <w:t xml:space="preserve"> </w:t>
      </w:r>
      <w:r>
        <w:rPr>
          <w:rFonts w:eastAsia="NewtonA"/>
        </w:rPr>
        <w:t>изучение</w:t>
      </w:r>
      <w:r w:rsidRPr="00683B9F">
        <w:rPr>
          <w:rFonts w:eastAsia="NewtonA"/>
        </w:rPr>
        <w:t xml:space="preserve"> </w:t>
      </w:r>
      <w:r>
        <w:rPr>
          <w:rFonts w:eastAsia="NewtonA"/>
        </w:rPr>
        <w:t>параметров</w:t>
      </w:r>
      <w:r w:rsidRPr="00683B9F">
        <w:rPr>
          <w:rFonts w:eastAsia="NewtonA"/>
        </w:rPr>
        <w:t xml:space="preserve"> </w:t>
      </w:r>
      <w:r>
        <w:rPr>
          <w:rFonts w:eastAsia="NewtonA"/>
        </w:rPr>
        <w:t>плазмы</w:t>
      </w:r>
      <w:r w:rsidRPr="00683B9F">
        <w:rPr>
          <w:rFonts w:eastAsia="NewtonA"/>
        </w:rPr>
        <w:t xml:space="preserve"> </w:t>
      </w:r>
      <w:r>
        <w:rPr>
          <w:rFonts w:eastAsia="NewtonA"/>
        </w:rPr>
        <w:t>в</w:t>
      </w:r>
      <w:r w:rsidRPr="00683B9F">
        <w:rPr>
          <w:rFonts w:eastAsia="NewtonA"/>
        </w:rPr>
        <w:t xml:space="preserve"> </w:t>
      </w:r>
      <w:r>
        <w:rPr>
          <w:rFonts w:eastAsia="NewtonA"/>
        </w:rPr>
        <w:t>азоте</w:t>
      </w:r>
      <w:r w:rsidRPr="00683B9F">
        <w:rPr>
          <w:rFonts w:eastAsia="NewtonA"/>
        </w:rPr>
        <w:t xml:space="preserve"> </w:t>
      </w:r>
      <w:r>
        <w:rPr>
          <w:rFonts w:eastAsia="NewtonA"/>
        </w:rPr>
        <w:t>при</w:t>
      </w:r>
      <w:r w:rsidRPr="00683B9F">
        <w:rPr>
          <w:rFonts w:eastAsia="NewtonA"/>
        </w:rPr>
        <w:t xml:space="preserve"> </w:t>
      </w:r>
      <w:r>
        <w:rPr>
          <w:rFonts w:eastAsia="NewtonA"/>
        </w:rPr>
        <w:t>давлении</w:t>
      </w:r>
      <w:r w:rsidR="008C2DDF" w:rsidRPr="00FB1E5B">
        <w:rPr>
          <w:rFonts w:eastAsia="NewtonA"/>
        </w:rPr>
        <w:t xml:space="preserve"> 1 – </w:t>
      </w:r>
      <w:r w:rsidRPr="00683B9F">
        <w:rPr>
          <w:rFonts w:eastAsia="NewtonA"/>
        </w:rPr>
        <w:t xml:space="preserve">5 </w:t>
      </w:r>
      <w:r>
        <w:rPr>
          <w:rFonts w:eastAsia="NewtonA"/>
        </w:rPr>
        <w:t>То</w:t>
      </w:r>
      <w:r w:rsidR="008C2DDF" w:rsidRPr="00FB1E5B">
        <w:rPr>
          <w:rFonts w:eastAsia="NewtonA"/>
        </w:rPr>
        <w:t>р</w:t>
      </w:r>
      <w:r>
        <w:rPr>
          <w:rFonts w:eastAsia="NewtonA"/>
        </w:rPr>
        <w:t>р</w:t>
      </w:r>
      <w:r w:rsidRPr="00683B9F">
        <w:rPr>
          <w:rFonts w:eastAsia="NewtonA"/>
        </w:rPr>
        <w:t xml:space="preserve"> </w:t>
      </w:r>
      <w:r>
        <w:rPr>
          <w:rFonts w:eastAsia="NewtonA"/>
        </w:rPr>
        <w:t>и</w:t>
      </w:r>
      <w:r w:rsidRPr="00683B9F">
        <w:rPr>
          <w:rFonts w:eastAsia="NewtonA"/>
        </w:rPr>
        <w:t xml:space="preserve"> </w:t>
      </w:r>
      <w:r>
        <w:rPr>
          <w:rFonts w:eastAsia="NewtonA"/>
        </w:rPr>
        <w:t>падающей</w:t>
      </w:r>
      <w:r w:rsidRPr="00683B9F">
        <w:rPr>
          <w:rFonts w:eastAsia="NewtonA"/>
        </w:rPr>
        <w:t xml:space="preserve"> </w:t>
      </w:r>
      <w:r>
        <w:rPr>
          <w:rFonts w:eastAsia="NewtonA"/>
        </w:rPr>
        <w:t>мощности 60</w:t>
      </w:r>
      <w:r w:rsidR="008C2DDF" w:rsidRPr="00FB1E5B">
        <w:rPr>
          <w:rFonts w:eastAsia="NewtonA"/>
        </w:rPr>
        <w:t> – </w:t>
      </w:r>
      <w:r>
        <w:rPr>
          <w:rFonts w:eastAsia="NewtonA"/>
        </w:rPr>
        <w:t>100 Вт (частота 2</w:t>
      </w:r>
      <w:r w:rsidR="008C2DDF" w:rsidRPr="00FB1E5B">
        <w:rPr>
          <w:rFonts w:eastAsia="NewtonA"/>
        </w:rPr>
        <w:t>,</w:t>
      </w:r>
      <w:r>
        <w:rPr>
          <w:rFonts w:eastAsia="NewtonA"/>
        </w:rPr>
        <w:t xml:space="preserve">45 ГГц) в пространстве между концом антенны и подложкодержателем методами зондов и эмиссионной спектроскопии. </w:t>
      </w:r>
    </w:p>
    <w:p w:rsidR="00DF0A18" w:rsidRDefault="00DF0A18" w:rsidP="00FB1E5B">
      <w:pPr>
        <w:pStyle w:val="Zv-bodyreport"/>
      </w:pPr>
      <w:r>
        <w:rPr>
          <w:rFonts w:eastAsia="NewtonA"/>
        </w:rPr>
        <w:t>Параметры электронной компоненты плазмы измерялись с помощью двойного вольфрамового зонда (диаметр зондов 100</w:t>
      </w:r>
      <w:r w:rsidR="008C2DDF" w:rsidRPr="00FB1E5B">
        <w:rPr>
          <w:rFonts w:eastAsia="NewtonA"/>
        </w:rPr>
        <w:t xml:space="preserve"> </w:t>
      </w:r>
      <w:r>
        <w:rPr>
          <w:rFonts w:eastAsia="NewtonA"/>
        </w:rPr>
        <w:t xml:space="preserve">мкм, длина неизолированной части </w:t>
      </w:r>
      <w:smartTag w:uri="urn:schemas-microsoft-com:office:smarttags" w:element="metricconverter">
        <w:smartTagPr>
          <w:attr w:name="ProductID" w:val="2,1 мм"/>
        </w:smartTagPr>
        <w:r>
          <w:rPr>
            <w:rFonts w:eastAsia="NewtonA"/>
          </w:rPr>
          <w:t>2</w:t>
        </w:r>
        <w:r w:rsidR="008C2DDF" w:rsidRPr="00FB1E5B">
          <w:rPr>
            <w:rFonts w:eastAsia="NewtonA"/>
          </w:rPr>
          <w:t>,1</w:t>
        </w:r>
        <w:r>
          <w:rPr>
            <w:rFonts w:eastAsia="NewtonA"/>
          </w:rPr>
          <w:t xml:space="preserve"> мм</w:t>
        </w:r>
      </w:smartTag>
      <w:r>
        <w:rPr>
          <w:rFonts w:eastAsia="NewtonA"/>
        </w:rPr>
        <w:t xml:space="preserve">, расстояние между зондами </w:t>
      </w:r>
      <w:smartTag w:uri="urn:schemas-microsoft-com:office:smarttags" w:element="metricconverter">
        <w:smartTagPr>
          <w:attr w:name="ProductID" w:val="2,8 мм"/>
        </w:smartTagPr>
        <w:r>
          <w:rPr>
            <w:rFonts w:eastAsia="NewtonA"/>
          </w:rPr>
          <w:t>2</w:t>
        </w:r>
        <w:r w:rsidR="008C2DDF" w:rsidRPr="00FB1E5B">
          <w:rPr>
            <w:rFonts w:eastAsia="NewtonA"/>
          </w:rPr>
          <w:t>,</w:t>
        </w:r>
        <w:r>
          <w:rPr>
            <w:rFonts w:eastAsia="NewtonA"/>
          </w:rPr>
          <w:t>8 мм</w:t>
        </w:r>
      </w:smartTag>
      <w:r>
        <w:rPr>
          <w:rFonts w:eastAsia="NewtonA"/>
        </w:rPr>
        <w:t xml:space="preserve">) </w:t>
      </w:r>
      <w:r w:rsidRPr="004811D1">
        <w:rPr>
          <w:rFonts w:eastAsia="NewtonA"/>
        </w:rPr>
        <w:t>[3]</w:t>
      </w:r>
      <w:r>
        <w:rPr>
          <w:rFonts w:eastAsia="NewtonA"/>
        </w:rPr>
        <w:t>. Разработанная</w:t>
      </w:r>
      <w:r w:rsidRPr="00683B9F">
        <w:rPr>
          <w:rFonts w:eastAsia="NewtonA"/>
        </w:rPr>
        <w:t xml:space="preserve"> </w:t>
      </w:r>
      <w:r>
        <w:rPr>
          <w:rFonts w:eastAsia="NewtonA"/>
        </w:rPr>
        <w:t>система</w:t>
      </w:r>
      <w:r w:rsidRPr="00683B9F">
        <w:rPr>
          <w:rFonts w:eastAsia="NewtonA"/>
        </w:rPr>
        <w:t xml:space="preserve"> </w:t>
      </w:r>
      <w:r w:rsidRPr="00A47CF1">
        <w:rPr>
          <w:rStyle w:val="hps"/>
        </w:rPr>
        <w:t>Z</w:t>
      </w:r>
      <w:r w:rsidRPr="00683B9F">
        <w:rPr>
          <w:rStyle w:val="hps"/>
        </w:rPr>
        <w:t>-</w:t>
      </w:r>
      <w:r w:rsidRPr="00A47CF1">
        <w:rPr>
          <w:rStyle w:val="hps"/>
        </w:rPr>
        <w:t>R</w:t>
      </w:r>
      <w:r w:rsidRPr="00683B9F">
        <w:t xml:space="preserve"> </w:t>
      </w:r>
      <w:r>
        <w:t xml:space="preserve">перемещения помещалась в боковом откачиваемом металлическом цилиндре, смонтированном на фланце одного из окон камеры. Сиситема позволяла перемещать зонды вдоль оси разряда и радиуса с шагом </w:t>
      </w:r>
      <w:smartTag w:uri="urn:schemas-microsoft-com:office:smarttags" w:element="metricconverter">
        <w:smartTagPr>
          <w:attr w:name="ProductID" w:val="0,1 мм"/>
        </w:smartTagPr>
        <w:r>
          <w:t>0</w:t>
        </w:r>
        <w:r w:rsidR="008C2DDF" w:rsidRPr="00FB1E5B">
          <w:t>,</w:t>
        </w:r>
        <w:r>
          <w:t>1 мм</w:t>
        </w:r>
      </w:smartTag>
      <w:r>
        <w:t xml:space="preserve">. </w:t>
      </w:r>
    </w:p>
    <w:p w:rsidR="00DF0A18" w:rsidRPr="00A47CF1" w:rsidRDefault="00DF0A18" w:rsidP="00FB1E5B">
      <w:pPr>
        <w:pStyle w:val="Zv-bodyreport"/>
      </w:pPr>
      <w:r>
        <w:rPr>
          <w:rFonts w:eastAsia="NewtonA"/>
        </w:rPr>
        <w:t>Эмиссионные</w:t>
      </w:r>
      <w:r w:rsidRPr="00D90968">
        <w:rPr>
          <w:rFonts w:eastAsia="NewtonA"/>
        </w:rPr>
        <w:t xml:space="preserve"> </w:t>
      </w:r>
      <w:r>
        <w:rPr>
          <w:rFonts w:eastAsia="NewtonA"/>
        </w:rPr>
        <w:t>спектры</w:t>
      </w:r>
      <w:r w:rsidRPr="00D90968">
        <w:rPr>
          <w:rFonts w:eastAsia="NewtonA"/>
        </w:rPr>
        <w:t xml:space="preserve"> </w:t>
      </w:r>
      <w:r>
        <w:rPr>
          <w:rFonts w:eastAsia="NewtonA"/>
        </w:rPr>
        <w:t>разряда</w:t>
      </w:r>
      <w:r w:rsidRPr="00D90968">
        <w:rPr>
          <w:rFonts w:eastAsia="NewtonA"/>
        </w:rPr>
        <w:t xml:space="preserve"> </w:t>
      </w:r>
      <w:r>
        <w:rPr>
          <w:rFonts w:eastAsia="NewtonA"/>
        </w:rPr>
        <w:t>снимались</w:t>
      </w:r>
      <w:r w:rsidRPr="00D90968">
        <w:rPr>
          <w:rFonts w:eastAsia="NewtonA"/>
        </w:rPr>
        <w:t xml:space="preserve"> </w:t>
      </w:r>
      <w:r>
        <w:rPr>
          <w:rFonts w:eastAsia="NewtonA"/>
        </w:rPr>
        <w:t>через</w:t>
      </w:r>
      <w:r w:rsidRPr="00D90968">
        <w:rPr>
          <w:rFonts w:eastAsia="NewtonA"/>
        </w:rPr>
        <w:t xml:space="preserve"> </w:t>
      </w:r>
      <w:r>
        <w:rPr>
          <w:rFonts w:eastAsia="NewtonA"/>
        </w:rPr>
        <w:t>оптическое</w:t>
      </w:r>
      <w:r w:rsidRPr="00D90968">
        <w:rPr>
          <w:rFonts w:eastAsia="NewtonA"/>
        </w:rPr>
        <w:t xml:space="preserve"> </w:t>
      </w:r>
      <w:r>
        <w:rPr>
          <w:rFonts w:eastAsia="NewtonA"/>
        </w:rPr>
        <w:t>окно</w:t>
      </w:r>
      <w:r w:rsidRPr="00D90968">
        <w:rPr>
          <w:rFonts w:eastAsia="NewtonA"/>
        </w:rPr>
        <w:t xml:space="preserve"> </w:t>
      </w:r>
      <w:r>
        <w:rPr>
          <w:rFonts w:eastAsia="NewtonA"/>
        </w:rPr>
        <w:t>спектрометром</w:t>
      </w:r>
      <w:r w:rsidRPr="00D90968">
        <w:rPr>
          <w:rFonts w:eastAsia="NewtonA"/>
        </w:rPr>
        <w:t xml:space="preserve"> </w:t>
      </w:r>
      <w:r w:rsidRPr="00A47CF1">
        <w:rPr>
          <w:rFonts w:eastAsia="NewtonA"/>
        </w:rPr>
        <w:t>AvaSpec</w:t>
      </w:r>
      <w:r w:rsidRPr="00D90968">
        <w:rPr>
          <w:rFonts w:eastAsia="NewtonA"/>
        </w:rPr>
        <w:t xml:space="preserve"> 2048 </w:t>
      </w:r>
      <w:r>
        <w:rPr>
          <w:rFonts w:eastAsia="NewtonA"/>
        </w:rPr>
        <w:t>в спектральном диапазоне 200</w:t>
      </w:r>
      <w:r w:rsidR="008C2DDF" w:rsidRPr="00FB1E5B">
        <w:rPr>
          <w:rFonts w:eastAsia="NewtonA"/>
        </w:rPr>
        <w:t> – </w:t>
      </w:r>
      <w:r>
        <w:rPr>
          <w:rFonts w:eastAsia="NewtonA"/>
        </w:rPr>
        <w:t>700 нм и разрешением 1 нм. Кварцевая</w:t>
      </w:r>
      <w:r w:rsidRPr="00D90968">
        <w:rPr>
          <w:rFonts w:eastAsia="NewtonA"/>
        </w:rPr>
        <w:t xml:space="preserve"> </w:t>
      </w:r>
      <w:r>
        <w:rPr>
          <w:rFonts w:eastAsia="NewtonA"/>
        </w:rPr>
        <w:t>линза</w:t>
      </w:r>
      <w:r w:rsidRPr="00D90968">
        <w:rPr>
          <w:rFonts w:eastAsia="NewtonA"/>
        </w:rPr>
        <w:t xml:space="preserve"> </w:t>
      </w:r>
      <w:r>
        <w:rPr>
          <w:rFonts w:eastAsia="NewtonA"/>
        </w:rPr>
        <w:t>проектировала</w:t>
      </w:r>
      <w:r w:rsidRPr="00D90968">
        <w:rPr>
          <w:rFonts w:eastAsia="NewtonA"/>
        </w:rPr>
        <w:t xml:space="preserve">  </w:t>
      </w:r>
      <w:r>
        <w:rPr>
          <w:rFonts w:eastAsia="NewtonA"/>
        </w:rPr>
        <w:t>изображение</w:t>
      </w:r>
      <w:r w:rsidRPr="00D90968">
        <w:rPr>
          <w:rFonts w:eastAsia="NewtonA"/>
        </w:rPr>
        <w:t xml:space="preserve"> </w:t>
      </w:r>
      <w:r>
        <w:rPr>
          <w:rFonts w:eastAsia="NewtonA"/>
        </w:rPr>
        <w:t>плазмы</w:t>
      </w:r>
      <w:r w:rsidRPr="00D90968">
        <w:rPr>
          <w:rFonts w:eastAsia="NewtonA"/>
        </w:rPr>
        <w:t xml:space="preserve"> </w:t>
      </w:r>
      <w:r>
        <w:rPr>
          <w:rFonts w:eastAsia="NewtonA"/>
        </w:rPr>
        <w:t>на</w:t>
      </w:r>
      <w:r w:rsidRPr="00D90968">
        <w:rPr>
          <w:rFonts w:eastAsia="NewtonA"/>
        </w:rPr>
        <w:t xml:space="preserve"> </w:t>
      </w:r>
      <w:r>
        <w:rPr>
          <w:rFonts w:eastAsia="NewtonA"/>
        </w:rPr>
        <w:t>входную</w:t>
      </w:r>
      <w:r w:rsidRPr="00D90968">
        <w:rPr>
          <w:rFonts w:eastAsia="NewtonA"/>
        </w:rPr>
        <w:t xml:space="preserve"> </w:t>
      </w:r>
      <w:r>
        <w:rPr>
          <w:rFonts w:eastAsia="NewtonA"/>
        </w:rPr>
        <w:t>апертуру</w:t>
      </w:r>
      <w:r w:rsidRPr="00D90968">
        <w:rPr>
          <w:rFonts w:eastAsia="NewtonA"/>
        </w:rPr>
        <w:t xml:space="preserve"> </w:t>
      </w:r>
      <w:r>
        <w:rPr>
          <w:rFonts w:eastAsia="NewtonA"/>
        </w:rPr>
        <w:t>оптического</w:t>
      </w:r>
      <w:r w:rsidRPr="00D90968">
        <w:rPr>
          <w:rFonts w:eastAsia="NewtonA"/>
        </w:rPr>
        <w:t xml:space="preserve"> </w:t>
      </w:r>
      <w:r>
        <w:rPr>
          <w:rFonts w:eastAsia="NewtonA"/>
        </w:rPr>
        <w:t>световода</w:t>
      </w:r>
      <w:r w:rsidRPr="00D90968">
        <w:rPr>
          <w:rFonts w:eastAsia="NewtonA"/>
        </w:rPr>
        <w:t xml:space="preserve">, </w:t>
      </w:r>
      <w:r>
        <w:rPr>
          <w:rFonts w:eastAsia="NewtonA"/>
        </w:rPr>
        <w:t>перемещаемого</w:t>
      </w:r>
      <w:r w:rsidRPr="00D90968">
        <w:rPr>
          <w:rFonts w:eastAsia="NewtonA"/>
        </w:rPr>
        <w:t xml:space="preserve"> </w:t>
      </w:r>
      <w:r>
        <w:rPr>
          <w:rFonts w:eastAsia="NewtonA"/>
        </w:rPr>
        <w:t>в</w:t>
      </w:r>
      <w:r w:rsidRPr="00D90968">
        <w:rPr>
          <w:rFonts w:eastAsia="NewtonA"/>
        </w:rPr>
        <w:t xml:space="preserve"> </w:t>
      </w:r>
      <w:r w:rsidRPr="00A47CF1">
        <w:rPr>
          <w:rFonts w:eastAsia="NewtonA"/>
        </w:rPr>
        <w:t>Z</w:t>
      </w:r>
      <w:r w:rsidRPr="00D90968">
        <w:rPr>
          <w:rFonts w:eastAsia="NewtonA"/>
        </w:rPr>
        <w:t>-</w:t>
      </w:r>
      <w:r w:rsidRPr="00A47CF1">
        <w:rPr>
          <w:rFonts w:eastAsia="NewtonA"/>
        </w:rPr>
        <w:t>R</w:t>
      </w:r>
      <w:r w:rsidRPr="00D90968">
        <w:rPr>
          <w:rFonts w:eastAsia="NewtonA"/>
        </w:rPr>
        <w:t xml:space="preserve"> </w:t>
      </w:r>
      <w:r>
        <w:rPr>
          <w:rFonts w:eastAsia="NewtonA"/>
        </w:rPr>
        <w:t xml:space="preserve">направлениях с пространственным разрешением не хуже </w:t>
      </w:r>
      <w:smartTag w:uri="urn:schemas-microsoft-com:office:smarttags" w:element="metricconverter">
        <w:smartTagPr>
          <w:attr w:name="ProductID" w:val="0,1 мм"/>
        </w:smartTagPr>
        <w:r>
          <w:rPr>
            <w:rFonts w:eastAsia="NewtonA"/>
          </w:rPr>
          <w:t>0</w:t>
        </w:r>
        <w:r w:rsidR="008C2DDF" w:rsidRPr="00FB1E5B">
          <w:rPr>
            <w:rFonts w:eastAsia="NewtonA"/>
          </w:rPr>
          <w:t>,</w:t>
        </w:r>
        <w:r>
          <w:rPr>
            <w:rFonts w:eastAsia="NewtonA"/>
          </w:rPr>
          <w:t>1 мм</w:t>
        </w:r>
      </w:smartTag>
      <w:r>
        <w:rPr>
          <w:rFonts w:eastAsia="NewtonA"/>
        </w:rPr>
        <w:t>. Изучалось</w:t>
      </w:r>
      <w:r w:rsidRPr="00D90968">
        <w:rPr>
          <w:rFonts w:eastAsia="NewtonA"/>
        </w:rPr>
        <w:t xml:space="preserve"> </w:t>
      </w:r>
      <w:r>
        <w:rPr>
          <w:rFonts w:eastAsia="NewtonA"/>
        </w:rPr>
        <w:t>излучение</w:t>
      </w:r>
      <w:r w:rsidRPr="00D90968">
        <w:rPr>
          <w:rFonts w:eastAsia="NewtonA"/>
        </w:rPr>
        <w:t xml:space="preserve"> </w:t>
      </w:r>
      <w:r>
        <w:rPr>
          <w:rFonts w:eastAsia="NewtonA"/>
        </w:rPr>
        <w:t>разряда</w:t>
      </w:r>
      <w:r w:rsidRPr="00D90968">
        <w:rPr>
          <w:rFonts w:eastAsia="NewtonA"/>
        </w:rPr>
        <w:t xml:space="preserve">, </w:t>
      </w:r>
      <w:r>
        <w:rPr>
          <w:rFonts w:eastAsia="NewtonA"/>
        </w:rPr>
        <w:t>проинтегрированное</w:t>
      </w:r>
      <w:r w:rsidRPr="00D90968">
        <w:rPr>
          <w:rFonts w:eastAsia="NewtonA"/>
        </w:rPr>
        <w:t xml:space="preserve"> </w:t>
      </w:r>
      <w:r>
        <w:rPr>
          <w:rFonts w:eastAsia="NewtonA"/>
        </w:rPr>
        <w:t>вдоль</w:t>
      </w:r>
      <w:r w:rsidRPr="00D90968">
        <w:rPr>
          <w:rFonts w:eastAsia="NewtonA"/>
        </w:rPr>
        <w:t xml:space="preserve"> </w:t>
      </w:r>
      <w:r>
        <w:rPr>
          <w:rFonts w:eastAsia="NewtonA"/>
        </w:rPr>
        <w:t>оси</w:t>
      </w:r>
      <w:r w:rsidRPr="00D90968">
        <w:rPr>
          <w:rFonts w:eastAsia="NewtonA"/>
        </w:rPr>
        <w:t xml:space="preserve"> </w:t>
      </w:r>
      <w:r>
        <w:rPr>
          <w:rFonts w:eastAsia="NewtonA"/>
        </w:rPr>
        <w:t>наблюдения</w:t>
      </w:r>
      <w:r w:rsidRPr="00D90968">
        <w:rPr>
          <w:rFonts w:eastAsia="NewtonA"/>
        </w:rPr>
        <w:t xml:space="preserve">. </w:t>
      </w:r>
      <w:r>
        <w:rPr>
          <w:rFonts w:eastAsia="NewtonA"/>
        </w:rPr>
        <w:t xml:space="preserve">Оптические окта также использовались для получения фотографий разряда цифровой камерой К-008. </w:t>
      </w:r>
    </w:p>
    <w:p w:rsidR="00DF0A18" w:rsidRPr="00A47CF1" w:rsidRDefault="00DF0A18" w:rsidP="00FB1E5B">
      <w:pPr>
        <w:pStyle w:val="Zv-bodyreport"/>
      </w:pPr>
      <w:r>
        <w:t>Детальное</w:t>
      </w:r>
      <w:r w:rsidRPr="00962A55">
        <w:t xml:space="preserve"> </w:t>
      </w:r>
      <w:r>
        <w:t>исследование</w:t>
      </w:r>
      <w:r w:rsidRPr="00962A55">
        <w:t xml:space="preserve"> </w:t>
      </w:r>
      <w:r>
        <w:t>пространственных</w:t>
      </w:r>
      <w:r w:rsidRPr="00962A55">
        <w:t xml:space="preserve"> </w:t>
      </w:r>
      <w:r>
        <w:t>распределений</w:t>
      </w:r>
      <w:r w:rsidRPr="00962A55">
        <w:t xml:space="preserve"> </w:t>
      </w:r>
      <w:r>
        <w:t>параметров</w:t>
      </w:r>
      <w:r w:rsidRPr="00962A55">
        <w:t xml:space="preserve"> </w:t>
      </w:r>
      <w:r>
        <w:t>электронной</w:t>
      </w:r>
      <w:r w:rsidRPr="00962A55">
        <w:t xml:space="preserve"> </w:t>
      </w:r>
      <w:r>
        <w:t>компоненты</w:t>
      </w:r>
      <w:r w:rsidRPr="00962A55">
        <w:t xml:space="preserve"> </w:t>
      </w:r>
      <w:r>
        <w:t>разряда</w:t>
      </w:r>
      <w:r w:rsidRPr="00962A55">
        <w:t xml:space="preserve"> </w:t>
      </w:r>
      <w:r>
        <w:t>и</w:t>
      </w:r>
      <w:r w:rsidRPr="00962A55">
        <w:t xml:space="preserve"> </w:t>
      </w:r>
      <w:r>
        <w:t>излучения</w:t>
      </w:r>
      <w:r w:rsidRPr="00962A55">
        <w:t xml:space="preserve"> </w:t>
      </w:r>
      <w:r>
        <w:t>дало</w:t>
      </w:r>
      <w:r w:rsidRPr="00962A55">
        <w:t xml:space="preserve"> </w:t>
      </w:r>
      <w:r>
        <w:t>общие</w:t>
      </w:r>
      <w:r w:rsidRPr="00962A55">
        <w:t xml:space="preserve"> </w:t>
      </w:r>
      <w:r>
        <w:t>закономерности</w:t>
      </w:r>
      <w:r w:rsidRPr="00962A55">
        <w:t xml:space="preserve"> </w:t>
      </w:r>
      <w:r>
        <w:t xml:space="preserve">изменения свойств плазмы от давления и мощности. Основной задачей было исследование возможностей управления параметрами плазмы около подложкодержателя. Показано, что свойства этой области практически не зависят от падающей мощности при неизменной давлении. Уменьшение давления ведет к увеличению плотности плазмы и концентрации возбужденных частиц при неизменной падающей мощности. </w:t>
      </w:r>
    </w:p>
    <w:p w:rsidR="00DF0A18" w:rsidRPr="00DB32DE" w:rsidRDefault="00DF0A18" w:rsidP="00FB1E5B">
      <w:pPr>
        <w:pStyle w:val="Zv-bodyreport"/>
      </w:pPr>
      <w:r>
        <w:t xml:space="preserve">Это исследование было частично поддержано грантом РФФИ </w:t>
      </w:r>
      <w:r w:rsidRPr="00DB32DE">
        <w:t xml:space="preserve"> </w:t>
      </w:r>
      <w:r w:rsidRPr="00DB32DE">
        <w:rPr>
          <w:rStyle w:val="hps"/>
        </w:rPr>
        <w:t xml:space="preserve"># </w:t>
      </w:r>
      <w:r w:rsidRPr="00DB32DE">
        <w:t>15-08-00070.</w:t>
      </w:r>
    </w:p>
    <w:p w:rsidR="00DF0A18" w:rsidRPr="00DB32DE" w:rsidRDefault="00DF0A18" w:rsidP="008C2DDF">
      <w:pPr>
        <w:pStyle w:val="Zv-TitleReferences-en"/>
      </w:pPr>
      <w:r>
        <w:t>Литература</w:t>
      </w:r>
    </w:p>
    <w:p w:rsidR="00DF0A18" w:rsidRDefault="00DF0A18" w:rsidP="00F93BEF">
      <w:pPr>
        <w:pStyle w:val="Zv-References-ru"/>
      </w:pPr>
      <w:r w:rsidRPr="006A0345">
        <w:rPr>
          <w:lang w:val="en-US"/>
        </w:rPr>
        <w:t>Lebedev</w:t>
      </w:r>
      <w:r w:rsidRPr="00D33F96">
        <w:t xml:space="preserve"> </w:t>
      </w:r>
      <w:r w:rsidRPr="006A0345">
        <w:rPr>
          <w:lang w:val="en-US"/>
        </w:rPr>
        <w:t>Yu</w:t>
      </w:r>
      <w:r w:rsidRPr="00D33F96">
        <w:t>.</w:t>
      </w:r>
      <w:r w:rsidRPr="006A0345">
        <w:rPr>
          <w:lang w:val="en-US"/>
        </w:rPr>
        <w:t>A</w:t>
      </w:r>
      <w:r w:rsidRPr="00D33F96">
        <w:t xml:space="preserve">., </w:t>
      </w:r>
      <w:r>
        <w:rPr>
          <w:lang w:val="en-US"/>
        </w:rPr>
        <w:t>Mokeev</w:t>
      </w:r>
      <w:r w:rsidRPr="00D33F96">
        <w:t xml:space="preserve"> </w:t>
      </w:r>
      <w:r>
        <w:rPr>
          <w:lang w:val="en-US"/>
        </w:rPr>
        <w:t>M</w:t>
      </w:r>
      <w:r w:rsidRPr="00D33F96">
        <w:t>.</w:t>
      </w:r>
      <w:r>
        <w:rPr>
          <w:lang w:val="en-US"/>
        </w:rPr>
        <w:t>V</w:t>
      </w:r>
      <w:r w:rsidRPr="00D33F96">
        <w:t xml:space="preserve">, </w:t>
      </w:r>
      <w:r>
        <w:rPr>
          <w:lang w:val="en-US"/>
        </w:rPr>
        <w:t>Solomakhin</w:t>
      </w:r>
      <w:r w:rsidRPr="00D33F96">
        <w:t xml:space="preserve"> </w:t>
      </w:r>
      <w:r>
        <w:rPr>
          <w:lang w:val="en-US"/>
        </w:rPr>
        <w:t>P</w:t>
      </w:r>
      <w:r w:rsidRPr="00D33F96">
        <w:t>.</w:t>
      </w:r>
      <w:r>
        <w:rPr>
          <w:lang w:val="en-US"/>
        </w:rPr>
        <w:t>V</w:t>
      </w:r>
      <w:r w:rsidRPr="00D33F96">
        <w:t xml:space="preserve">., </w:t>
      </w:r>
      <w:r>
        <w:rPr>
          <w:lang w:val="en-US"/>
        </w:rPr>
        <w:t>Shakhatov</w:t>
      </w:r>
      <w:r w:rsidRPr="00D33F96">
        <w:t xml:space="preserve"> </w:t>
      </w:r>
      <w:r>
        <w:rPr>
          <w:lang w:val="en-US"/>
        </w:rPr>
        <w:t>V</w:t>
      </w:r>
      <w:r w:rsidRPr="00D33F96">
        <w:t>.</w:t>
      </w:r>
      <w:r>
        <w:rPr>
          <w:lang w:val="en-US"/>
        </w:rPr>
        <w:t>A</w:t>
      </w:r>
      <w:r w:rsidRPr="00D33F96">
        <w:t xml:space="preserve">., </w:t>
      </w:r>
      <w:r w:rsidRPr="006A0345">
        <w:rPr>
          <w:lang w:val="en-US"/>
        </w:rPr>
        <w:t>Tatarinov</w:t>
      </w:r>
      <w:r w:rsidRPr="00D33F96">
        <w:t xml:space="preserve"> </w:t>
      </w:r>
      <w:r w:rsidRPr="006A0345">
        <w:rPr>
          <w:lang w:val="en-US"/>
        </w:rPr>
        <w:t>A</w:t>
      </w:r>
      <w:r w:rsidRPr="00D33F96">
        <w:t>.</w:t>
      </w:r>
      <w:r w:rsidRPr="006A0345">
        <w:rPr>
          <w:lang w:val="en-US"/>
        </w:rPr>
        <w:t>V</w:t>
      </w:r>
      <w:r w:rsidRPr="00D33F96">
        <w:t xml:space="preserve">., </w:t>
      </w:r>
      <w:r w:rsidRPr="00E215CB">
        <w:rPr>
          <w:lang w:val="en-US"/>
        </w:rPr>
        <w:t>Epstein</w:t>
      </w:r>
      <w:r w:rsidRPr="00D33F96">
        <w:t xml:space="preserve"> </w:t>
      </w:r>
      <w:r w:rsidRPr="00E215CB">
        <w:rPr>
          <w:lang w:val="en-US"/>
        </w:rPr>
        <w:t>I</w:t>
      </w:r>
      <w:r w:rsidRPr="00D33F96">
        <w:t>.</w:t>
      </w:r>
      <w:r w:rsidRPr="00E215CB">
        <w:rPr>
          <w:lang w:val="en-US"/>
        </w:rPr>
        <w:t>L</w:t>
      </w:r>
      <w:r w:rsidRPr="00D33F96">
        <w:t xml:space="preserve">. </w:t>
      </w:r>
      <w:r w:rsidRPr="000347C6">
        <w:rPr>
          <w:lang w:val="en-US"/>
        </w:rPr>
        <w:t>J</w:t>
      </w:r>
      <w:r w:rsidRPr="00D33F96">
        <w:t xml:space="preserve">. </w:t>
      </w:r>
      <w:r w:rsidRPr="000347C6">
        <w:rPr>
          <w:lang w:val="en-US"/>
        </w:rPr>
        <w:t>Phys</w:t>
      </w:r>
      <w:r w:rsidRPr="00D33F96">
        <w:t xml:space="preserve">. </w:t>
      </w:r>
      <w:r w:rsidRPr="000347C6">
        <w:rPr>
          <w:lang w:val="en-US"/>
        </w:rPr>
        <w:t>D</w:t>
      </w:r>
      <w:r w:rsidRPr="009717C5">
        <w:t xml:space="preserve">: </w:t>
      </w:r>
      <w:r w:rsidRPr="000347C6">
        <w:rPr>
          <w:lang w:val="en-US"/>
        </w:rPr>
        <w:t>Appl</w:t>
      </w:r>
      <w:r w:rsidRPr="009717C5">
        <w:t xml:space="preserve">. </w:t>
      </w:r>
      <w:r w:rsidRPr="000347C6">
        <w:rPr>
          <w:lang w:val="en-US"/>
        </w:rPr>
        <w:t>Phys</w:t>
      </w:r>
      <w:r w:rsidRPr="009717C5">
        <w:t xml:space="preserve">., 2008, </w:t>
      </w:r>
      <w:r>
        <w:rPr>
          <w:lang w:val="en-US"/>
        </w:rPr>
        <w:t>V</w:t>
      </w:r>
      <w:r w:rsidRPr="009717C5">
        <w:t>.</w:t>
      </w:r>
      <w:r w:rsidRPr="009717C5">
        <w:rPr>
          <w:bCs/>
        </w:rPr>
        <w:t>41</w:t>
      </w:r>
      <w:r w:rsidRPr="009717C5">
        <w:t>, 194001</w:t>
      </w:r>
    </w:p>
    <w:p w:rsidR="00DF0A18" w:rsidRDefault="00DF0A18" w:rsidP="00F93BEF">
      <w:pPr>
        <w:pStyle w:val="Zv-References-ru"/>
        <w:rPr>
          <w:lang w:val="en-US"/>
        </w:rPr>
      </w:pPr>
      <w:r>
        <w:rPr>
          <w:lang w:val="en-US"/>
        </w:rPr>
        <w:t>Lebedev</w:t>
      </w:r>
      <w:r w:rsidRPr="002A2833">
        <w:rPr>
          <w:lang w:val="en-US"/>
        </w:rPr>
        <w:t xml:space="preserve"> </w:t>
      </w:r>
      <w:r>
        <w:rPr>
          <w:lang w:val="en-US"/>
        </w:rPr>
        <w:t>Yu A , Tatarinov</w:t>
      </w:r>
      <w:r w:rsidRPr="002A2833">
        <w:rPr>
          <w:lang w:val="en-US"/>
        </w:rPr>
        <w:t xml:space="preserve"> </w:t>
      </w:r>
      <w:r>
        <w:rPr>
          <w:lang w:val="en-US"/>
        </w:rPr>
        <w:t>A V, Shakhatov</w:t>
      </w:r>
      <w:r w:rsidRPr="002A2833">
        <w:rPr>
          <w:lang w:val="en-US"/>
        </w:rPr>
        <w:t xml:space="preserve"> </w:t>
      </w:r>
      <w:r>
        <w:rPr>
          <w:lang w:val="en-US"/>
        </w:rPr>
        <w:t>V A, Epstein</w:t>
      </w:r>
      <w:r w:rsidRPr="002A2833">
        <w:rPr>
          <w:lang w:val="en-US"/>
        </w:rPr>
        <w:t xml:space="preserve"> </w:t>
      </w:r>
      <w:r>
        <w:rPr>
          <w:lang w:val="en-US"/>
        </w:rPr>
        <w:t xml:space="preserve">I L  2010 </w:t>
      </w:r>
      <w:r w:rsidRPr="00DE6A9D">
        <w:rPr>
          <w:i/>
          <w:lang w:val="en-US"/>
        </w:rPr>
        <w:t xml:space="preserve">J. Phys.: </w:t>
      </w:r>
      <w:r>
        <w:rPr>
          <w:i/>
          <w:lang w:val="en-US"/>
        </w:rPr>
        <w:t>Conf. Series,</w:t>
      </w:r>
      <w:r>
        <w:rPr>
          <w:lang w:val="en-US"/>
        </w:rPr>
        <w:t xml:space="preserve"> </w:t>
      </w:r>
      <w:r>
        <w:rPr>
          <w:b/>
          <w:lang w:val="en-US"/>
        </w:rPr>
        <w:t>207</w:t>
      </w:r>
      <w:r>
        <w:rPr>
          <w:lang w:val="en-US"/>
        </w:rPr>
        <w:t xml:space="preserve"> 012002</w:t>
      </w:r>
    </w:p>
    <w:p w:rsidR="00DF0A18" w:rsidRPr="004811D1" w:rsidRDefault="00DF0A18" w:rsidP="00F93BEF">
      <w:pPr>
        <w:pStyle w:val="Zv-References-ru"/>
      </w:pPr>
      <w:r>
        <w:t>Лебедев Ю.А., Крашевская Г.В., Гоголева М.А. Прикладная физика, 2015, № 1, 30-33</w:t>
      </w:r>
    </w:p>
    <w:p w:rsidR="00DF0A18" w:rsidRPr="00D33F96" w:rsidRDefault="00DF0A18" w:rsidP="00D33F96">
      <w:pPr>
        <w:pStyle w:val="a8"/>
        <w:rPr>
          <w:lang w:val="en-US"/>
        </w:rPr>
      </w:pPr>
    </w:p>
    <w:sectPr w:rsidR="00DF0A18" w:rsidRPr="00D33F96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A18" w:rsidRDefault="00DF0A18">
      <w:r>
        <w:separator/>
      </w:r>
    </w:p>
  </w:endnote>
  <w:endnote w:type="continuationSeparator" w:id="0">
    <w:p w:rsidR="00DF0A18" w:rsidRDefault="00DF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18" w:rsidRDefault="00DF0A18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0A18" w:rsidRDefault="00DF0A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18" w:rsidRDefault="00DF0A18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3F96">
      <w:rPr>
        <w:rStyle w:val="a7"/>
        <w:noProof/>
      </w:rPr>
      <w:t>1</w:t>
    </w:r>
    <w:r>
      <w:rPr>
        <w:rStyle w:val="a7"/>
      </w:rPr>
      <w:fldChar w:fldCharType="end"/>
    </w:r>
  </w:p>
  <w:p w:rsidR="00DF0A18" w:rsidRDefault="00DF0A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A18" w:rsidRDefault="00DF0A18">
      <w:r>
        <w:separator/>
      </w:r>
    </w:p>
  </w:footnote>
  <w:footnote w:type="continuationSeparator" w:id="0">
    <w:p w:rsidR="00DF0A18" w:rsidRDefault="00DF0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18" w:rsidRDefault="00DF0A18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DC505F">
      <w:rPr>
        <w:sz w:val="20"/>
      </w:rPr>
      <w:t>8</w:t>
    </w:r>
    <w:r>
      <w:rPr>
        <w:sz w:val="20"/>
      </w:rPr>
      <w:t xml:space="preserve"> – 1</w:t>
    </w:r>
    <w:r w:rsidRPr="00DC505F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DC505F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DF0A18" w:rsidRDefault="00D33F96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A79"/>
    <w:multiLevelType w:val="hybridMultilevel"/>
    <w:tmpl w:val="DB56113E"/>
    <w:lvl w:ilvl="0" w:tplc="CDA0FE9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13363CF"/>
    <w:multiLevelType w:val="hybridMultilevel"/>
    <w:tmpl w:val="E8AA6D98"/>
    <w:lvl w:ilvl="0" w:tplc="3B7699B8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64881F30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5074"/>
    <w:rsid w:val="000347C6"/>
    <w:rsid w:val="00037DCC"/>
    <w:rsid w:val="00043701"/>
    <w:rsid w:val="000C2B96"/>
    <w:rsid w:val="000C7078"/>
    <w:rsid w:val="000D76E9"/>
    <w:rsid w:val="000E495B"/>
    <w:rsid w:val="001A6CD2"/>
    <w:rsid w:val="001C0CCB"/>
    <w:rsid w:val="00220629"/>
    <w:rsid w:val="00247225"/>
    <w:rsid w:val="002A2833"/>
    <w:rsid w:val="002F20E6"/>
    <w:rsid w:val="0035697B"/>
    <w:rsid w:val="003800F3"/>
    <w:rsid w:val="003B5B93"/>
    <w:rsid w:val="003C1B47"/>
    <w:rsid w:val="003F6EC2"/>
    <w:rsid w:val="00401388"/>
    <w:rsid w:val="00446025"/>
    <w:rsid w:val="00447ABC"/>
    <w:rsid w:val="004811D1"/>
    <w:rsid w:val="004A77D1"/>
    <w:rsid w:val="004B72AA"/>
    <w:rsid w:val="004F4E29"/>
    <w:rsid w:val="00567C6F"/>
    <w:rsid w:val="0058676C"/>
    <w:rsid w:val="005C10BA"/>
    <w:rsid w:val="00611A0D"/>
    <w:rsid w:val="00654A7B"/>
    <w:rsid w:val="00683B9F"/>
    <w:rsid w:val="00684FB3"/>
    <w:rsid w:val="006A0345"/>
    <w:rsid w:val="006B2059"/>
    <w:rsid w:val="00732A2E"/>
    <w:rsid w:val="007B6378"/>
    <w:rsid w:val="00802D35"/>
    <w:rsid w:val="008B3235"/>
    <w:rsid w:val="008B5798"/>
    <w:rsid w:val="008C2DDF"/>
    <w:rsid w:val="00962A55"/>
    <w:rsid w:val="009717C5"/>
    <w:rsid w:val="00A07F88"/>
    <w:rsid w:val="00A47CF1"/>
    <w:rsid w:val="00A66707"/>
    <w:rsid w:val="00AB0FFF"/>
    <w:rsid w:val="00AB5074"/>
    <w:rsid w:val="00B22FCC"/>
    <w:rsid w:val="00B622ED"/>
    <w:rsid w:val="00B9584E"/>
    <w:rsid w:val="00C103CD"/>
    <w:rsid w:val="00C232A0"/>
    <w:rsid w:val="00D33F96"/>
    <w:rsid w:val="00D35B3A"/>
    <w:rsid w:val="00D47F19"/>
    <w:rsid w:val="00D90968"/>
    <w:rsid w:val="00DB2F60"/>
    <w:rsid w:val="00DB32DE"/>
    <w:rsid w:val="00DC505F"/>
    <w:rsid w:val="00DE5DAD"/>
    <w:rsid w:val="00DE6A9D"/>
    <w:rsid w:val="00DF0A18"/>
    <w:rsid w:val="00E1331D"/>
    <w:rsid w:val="00E215CB"/>
    <w:rsid w:val="00E43388"/>
    <w:rsid w:val="00E7021A"/>
    <w:rsid w:val="00E87733"/>
    <w:rsid w:val="00EE60ED"/>
    <w:rsid w:val="00F74399"/>
    <w:rsid w:val="00F76B28"/>
    <w:rsid w:val="00F93BEF"/>
    <w:rsid w:val="00F95123"/>
    <w:rsid w:val="00FB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8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EE60ED"/>
    <w:rPr>
      <w:rFonts w:cs="Times New Roman"/>
      <w:color w:val="0000FF"/>
      <w:u w:val="single"/>
    </w:rPr>
  </w:style>
  <w:style w:type="paragraph" w:customStyle="1" w:styleId="bodyreport">
    <w:name w:val="body_report"/>
    <w:basedOn w:val="a8"/>
    <w:uiPriority w:val="99"/>
    <w:rsid w:val="00F93BEF"/>
    <w:pPr>
      <w:autoSpaceDE w:val="0"/>
      <w:autoSpaceDN w:val="0"/>
      <w:spacing w:after="0"/>
      <w:ind w:firstLine="340"/>
      <w:jc w:val="both"/>
    </w:pPr>
    <w:rPr>
      <w:lang w:val="en-US"/>
    </w:rPr>
  </w:style>
  <w:style w:type="character" w:customStyle="1" w:styleId="hps">
    <w:name w:val="hps"/>
    <w:basedOn w:val="a0"/>
    <w:uiPriority w:val="99"/>
    <w:rsid w:val="00F93B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bedev@ips.a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bedev\PAPERS\CONF\&#1047;&#1074;&#1077;&#1085;&#1080;&#1075;-2016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0</TotalTime>
  <Pages>1</Pages>
  <Words>482</Words>
  <Characters>2750</Characters>
  <Application>Microsoft Office Word</Application>
  <DocSecurity>0</DocSecurity>
  <Lines>22</Lines>
  <Paragraphs>6</Paragraphs>
  <ScaleCrop>false</ScaleCrop>
  <Company>k13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СТРУКТУРЫ СИЛЬНО НЕОДНОРОДНОГО СВЧ РАЗРЯДА В АЗОТЕ С ПОМОЩЬЮ  ДВОЙНОГО ЗОНДА И ЭМИССИОННОЙ СПЕКТРОСКОПИИ</dc:title>
  <dc:subject/>
  <dc:creator>lebedev</dc:creator>
  <cp:keywords/>
  <dc:description/>
  <cp:lastModifiedBy>Сергей Сатунин</cp:lastModifiedBy>
  <cp:revision>2</cp:revision>
  <dcterms:created xsi:type="dcterms:W3CDTF">2016-01-05T15:28:00Z</dcterms:created>
  <dcterms:modified xsi:type="dcterms:W3CDTF">2016-01-05T15:28:00Z</dcterms:modified>
</cp:coreProperties>
</file>