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85" w:rsidRDefault="00E04C85" w:rsidP="00E04C85">
      <w:pPr>
        <w:pStyle w:val="Zv-Titlereport"/>
      </w:pPr>
      <w:r>
        <w:t>Комбинированный Плазменно-оптический метод Разрушения комплексонов, содержащихся в ЖРО</w:t>
      </w:r>
    </w:p>
    <w:p w:rsidR="00E04C85" w:rsidRPr="00CB0A94" w:rsidRDefault="00E04C85" w:rsidP="00E04C85">
      <w:pPr>
        <w:pStyle w:val="Zv-Author"/>
        <w:rPr>
          <w:vertAlign w:val="superscript"/>
        </w:rPr>
      </w:pPr>
      <w:r>
        <w:t>Камруков А.С., Козлов Н.П., Лагунова Ю.О.</w:t>
      </w:r>
      <w:r w:rsidRPr="00DE0C03">
        <w:rPr>
          <w:vertAlign w:val="superscript"/>
        </w:rPr>
        <w:t>*</w:t>
      </w:r>
      <w:r>
        <w:t>, Малков К.Н., Новиков Д.О., Селиверстов А.Ф.</w:t>
      </w:r>
      <w:r w:rsidRPr="00DE0C03">
        <w:rPr>
          <w:vertAlign w:val="superscript"/>
        </w:rPr>
        <w:t xml:space="preserve"> *</w:t>
      </w:r>
      <w:r>
        <w:t>, Шашковский С.Г.</w:t>
      </w:r>
    </w:p>
    <w:p w:rsidR="00E04C85" w:rsidRPr="00A20591" w:rsidRDefault="00E04C85" w:rsidP="00E04C85">
      <w:pPr>
        <w:pStyle w:val="Zv-Organization"/>
      </w:pPr>
      <w:r>
        <w:t>МГТУ им. Н.Э. Баумана, Москва, РФ;</w:t>
      </w:r>
      <w:r w:rsidRPr="00DE0C03">
        <w:br/>
      </w:r>
      <w:r w:rsidRPr="00DE0C03">
        <w:rPr>
          <w:vertAlign w:val="superscript"/>
        </w:rPr>
        <w:t>*</w:t>
      </w:r>
      <w:r w:rsidRPr="00CB0A94">
        <w:t>ИФХЭ РАН</w:t>
      </w:r>
      <w:r>
        <w:t xml:space="preserve">, Москва, РФ; </w:t>
      </w:r>
      <w:hyperlink r:id="rId7" w:history="1">
        <w:r w:rsidRPr="00D94453">
          <w:rPr>
            <w:rStyle w:val="a7"/>
            <w:lang w:val="en-US"/>
          </w:rPr>
          <w:t>zerooo</w:t>
        </w:r>
        <w:r w:rsidRPr="00A20591">
          <w:rPr>
            <w:rStyle w:val="a7"/>
          </w:rPr>
          <w:t>@</w:t>
        </w:r>
        <w:r w:rsidRPr="00D94453">
          <w:rPr>
            <w:rStyle w:val="a7"/>
            <w:lang w:val="en-US"/>
          </w:rPr>
          <w:t>list</w:t>
        </w:r>
        <w:r w:rsidRPr="00A20591">
          <w:rPr>
            <w:rStyle w:val="a7"/>
          </w:rPr>
          <w:t>.</w:t>
        </w:r>
        <w:r w:rsidRPr="00D94453">
          <w:rPr>
            <w:rStyle w:val="a7"/>
            <w:lang w:val="en-US"/>
          </w:rPr>
          <w:t>ru</w:t>
        </w:r>
      </w:hyperlink>
    </w:p>
    <w:p w:rsidR="00E04C85" w:rsidRDefault="00E04C85" w:rsidP="00E04C85">
      <w:pPr>
        <w:pStyle w:val="Zv-bodyreport"/>
      </w:pPr>
      <w:r>
        <w:t>В составе жидких радиоактивных отходов (ЖРО) наряду с неорганическими соединениями часто встречаются различные органические соединения, в частности, комплексообразующие. Большинство радионуклидов, обычно присутствующих в составе ЖРО, образуют прочные комплексы с оксалат- и этилендиаминтетраацетат–ионами. Известно, что в присутствии комплексов коэффициент сорбционной очистки от радионуклидов может снижаться в 4-5 раз</w:t>
      </w:r>
      <w:r w:rsidRPr="0070223C">
        <w:t>[</w:t>
      </w:r>
      <w:r>
        <w:t>1</w:t>
      </w:r>
      <w:r w:rsidRPr="0070223C">
        <w:t>]</w:t>
      </w:r>
      <w:r>
        <w:t>.</w:t>
      </w:r>
    </w:p>
    <w:p w:rsidR="00E04C85" w:rsidRPr="00A20591" w:rsidRDefault="00E04C85" w:rsidP="00E04C85">
      <w:pPr>
        <w:pStyle w:val="Zv-bodyreport"/>
      </w:pPr>
      <w:r w:rsidRPr="00A20591">
        <w:t>В настоящее время на ряде АЭС активно применяются технологии озонирования</w:t>
      </w:r>
      <w:r w:rsidRPr="0070223C">
        <w:t>[</w:t>
      </w:r>
      <w:r>
        <w:t>2</w:t>
      </w:r>
      <w:r w:rsidRPr="0070223C">
        <w:t>]</w:t>
      </w:r>
      <w:r w:rsidRPr="00A20591">
        <w:t>.</w:t>
      </w:r>
      <w:r>
        <w:t xml:space="preserve"> </w:t>
      </w:r>
      <w:r w:rsidRPr="00A20591">
        <w:t>Преимущество использования</w:t>
      </w:r>
      <w:r w:rsidRPr="0070223C">
        <w:t xml:space="preserve"> </w:t>
      </w:r>
      <w:r>
        <w:t>комбинированного плазменно-оптического метода заключается в генерации</w:t>
      </w:r>
      <w:r w:rsidRPr="00A20591">
        <w:t xml:space="preserve"> •ОН-радикала</w:t>
      </w:r>
      <w:r>
        <w:t>, который в сравнении с озоном</w:t>
      </w:r>
      <w:r w:rsidRPr="00A20591">
        <w:t xml:space="preserve"> </w:t>
      </w:r>
      <w:r>
        <w:t>имеет бОльший</w:t>
      </w:r>
      <w:r w:rsidRPr="00A20591">
        <w:t xml:space="preserve"> окислительн</w:t>
      </w:r>
      <w:r>
        <w:t>ый</w:t>
      </w:r>
      <w:r w:rsidRPr="00A20591">
        <w:t xml:space="preserve"> потенциал, равн</w:t>
      </w:r>
      <w:r>
        <w:t>ый</w:t>
      </w:r>
      <w:r w:rsidRPr="00A20591">
        <w:t xml:space="preserve"> 2,8 В (окислительный потенциал озона - 2,07 В), </w:t>
      </w:r>
      <w:r>
        <w:t xml:space="preserve">а также на порядки </w:t>
      </w:r>
      <w:r w:rsidRPr="00A20591">
        <w:t>б</w:t>
      </w:r>
      <w:r>
        <w:t>о</w:t>
      </w:r>
      <w:r w:rsidRPr="00A20591">
        <w:t>льши</w:t>
      </w:r>
      <w:r>
        <w:t>е</w:t>
      </w:r>
      <w:r w:rsidRPr="00A20591">
        <w:t xml:space="preserve"> значения констант скоростей реакций с органическими соединениями. </w:t>
      </w:r>
    </w:p>
    <w:p w:rsidR="00E04C85" w:rsidRDefault="00E04C85" w:rsidP="00E04C85">
      <w:pPr>
        <w:pStyle w:val="Zv-bodyreport"/>
      </w:pPr>
      <w:r>
        <w:t xml:space="preserve">В основе предлагаемой нами технологии лежит использование источников излучения высокой интенсивности со сплошным спектром излучения в присутствии дополнительных окислителей. </w:t>
      </w:r>
      <w:r w:rsidRPr="00A20591">
        <w:t xml:space="preserve">Мощность </w:t>
      </w:r>
      <w:r>
        <w:t>источника</w:t>
      </w:r>
      <w:r w:rsidRPr="00A20591">
        <w:t xml:space="preserve"> в импульсе превышает 700 кВт.</w:t>
      </w:r>
    </w:p>
    <w:p w:rsidR="00E04C85" w:rsidRDefault="00E04C85" w:rsidP="00E04C85">
      <w:pPr>
        <w:pStyle w:val="Zv-bodyreport"/>
      </w:pPr>
      <w:r>
        <w:t>Для проведения экспериментов выбраны наиболее широко используемые для дез</w:t>
      </w:r>
      <w:r w:rsidRPr="00E04C85">
        <w:softHyphen/>
      </w:r>
      <w:r>
        <w:t>активации оборудования АЭС комплексоны: ЭДТА и щавелевая кислота. В экспери</w:t>
      </w:r>
      <w:r w:rsidRPr="00E04C85">
        <w:softHyphen/>
      </w:r>
      <w:r>
        <w:t>ментах концентрация ЭДТА составляла 10 мг/л, а концентрация щавелевой кислоты - 50 мг/л.</w:t>
      </w:r>
    </w:p>
    <w:p w:rsidR="00E04C85" w:rsidRDefault="00E04C85" w:rsidP="00E04C85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770255</wp:posOffset>
            </wp:positionV>
            <wp:extent cx="2834005" cy="185420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185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Как показали эксперименты, эффективность </w:t>
      </w:r>
      <w:r w:rsidRPr="00916C86">
        <w:t>комбинированн</w:t>
      </w:r>
      <w:r>
        <w:t>ого</w:t>
      </w:r>
      <w:r w:rsidRPr="00916C86">
        <w:t xml:space="preserve"> плазменно</w:t>
      </w:r>
      <w:r>
        <w:t>-</w:t>
      </w:r>
      <w:r w:rsidRPr="00916C86">
        <w:t>оптическ</w:t>
      </w:r>
      <w:r>
        <w:t>ого метода</w:t>
      </w:r>
      <w:r w:rsidRPr="00916C86">
        <w:t xml:space="preserve"> </w:t>
      </w:r>
      <w:r>
        <w:t>разрушения комплекса Со+ЭДТА составляет более 99% для всех представленных в анализе форм комплексов. Эффективность озонолиза несколько меньше, поскольку комплексы металлов имеют большую устойчивость к окислению, чем свободные комплексоны.</w:t>
      </w:r>
    </w:p>
    <w:p w:rsidR="00E04C85" w:rsidRDefault="00E04C85" w:rsidP="00E04C85">
      <w:pPr>
        <w:pStyle w:val="Zv-bodyreport"/>
      </w:pPr>
      <w:r>
        <w:t>Щавелевая кислота является весьма трудноокисляемым веществом, в том числе, такими реагентами как пероксид водорода и озон. Нами были проведены сравнительные эксперименты по разложению щавелевой кислоты концентрированным озоном, УФ-излучением и гидроксильным радикалом, возникающим в результате комбинированного процесса.</w:t>
      </w:r>
    </w:p>
    <w:p w:rsidR="00E04C85" w:rsidRDefault="00E04C85" w:rsidP="00E04C85">
      <w:pPr>
        <w:pStyle w:val="Zv-bodyreport"/>
      </w:pPr>
      <w:r>
        <w:t>Можно видеть (см. рис.), что разрушение щавелевой кислоты при УФ-облучении и окислении озоном идет крайне медленно. При использовании комбинированной обработки скорость реакции разложения щавелевой кислоты значительно возрастает, и остаточная концентрация составляет 0,2% после четырех циклов обработки. То есть, комбинированный фотоокислительный процесс разложения щавелевой кислоты эффективнее окислительного в 20 раз.</w:t>
      </w:r>
      <w:r w:rsidRPr="00CB0A94">
        <w:t xml:space="preserve"> </w:t>
      </w:r>
    </w:p>
    <w:p w:rsidR="00E04C85" w:rsidRDefault="00E04C85" w:rsidP="00E04C85">
      <w:pPr>
        <w:pStyle w:val="Zv-TitleReferences-ru"/>
      </w:pPr>
      <w:r>
        <w:t>Литература</w:t>
      </w:r>
    </w:p>
    <w:p w:rsidR="00E04C85" w:rsidRDefault="00E04C85" w:rsidP="00E04C85">
      <w:pPr>
        <w:pStyle w:val="Zv-References-ru"/>
        <w:numPr>
          <w:ilvl w:val="0"/>
          <w:numId w:val="1"/>
        </w:numPr>
      </w:pPr>
      <w:r w:rsidRPr="005A5209">
        <w:t>Никифоров А.С., Куличенко В.В., Жихарев М.И. Обезвреживание жидких радиоактивных отходов. М.: Энергоатомиздат, 1985,</w:t>
      </w:r>
    </w:p>
    <w:p w:rsidR="00E04C85" w:rsidRPr="00A20591" w:rsidRDefault="00E04C85" w:rsidP="00E04C85">
      <w:pPr>
        <w:pStyle w:val="Zv-References-ru"/>
        <w:widowControl w:val="0"/>
        <w:numPr>
          <w:ilvl w:val="0"/>
          <w:numId w:val="1"/>
        </w:numPr>
      </w:pPr>
      <w:r w:rsidRPr="005A5209">
        <w:t>Омельчук В.В., Стахив М.Р., Савкин А.Е., Федоров Д.А., Корнев В.И. // Безопасность окружающей среды. 2007. № 3. С. 34-37</w:t>
      </w:r>
    </w:p>
    <w:sectPr w:rsidR="00E04C85" w:rsidRPr="00A20591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7F5" w:rsidRDefault="003847F5">
      <w:r>
        <w:separator/>
      </w:r>
    </w:p>
  </w:endnote>
  <w:endnote w:type="continuationSeparator" w:id="0">
    <w:p w:rsidR="003847F5" w:rsidRDefault="00384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1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1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4C8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7F5" w:rsidRDefault="003847F5">
      <w:r>
        <w:separator/>
      </w:r>
    </w:p>
  </w:footnote>
  <w:footnote w:type="continuationSeparator" w:id="0">
    <w:p w:rsidR="003847F5" w:rsidRDefault="00384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2B615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47F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B6154"/>
    <w:rsid w:val="003800F3"/>
    <w:rsid w:val="003847F5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04C85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rsid w:val="00E04C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erooo@lis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КОМБИНИРОВАННЫЙ ПЛАЗМЕННО-ОПТИЧЕСКИЙ МЕТОД РАЗРУШЕНИЯ КОМПЛЕКСОНОВ, СОДЕРЖАЩИХСЯ В ЖРО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2015-01-16T15:57:00Z</dcterms:created>
  <dcterms:modified xsi:type="dcterms:W3CDTF">2015-01-16T16:01:00Z</dcterms:modified>
</cp:coreProperties>
</file>