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306" w:rsidRPr="00E03FC1" w:rsidRDefault="00861306" w:rsidP="00861306">
      <w:pPr>
        <w:pStyle w:val="Zv-Titlereport"/>
      </w:pPr>
      <w:bookmarkStart w:id="0" w:name="OLE_LINK41"/>
      <w:bookmarkStart w:id="1" w:name="OLE_LINK42"/>
      <w:r>
        <w:t>Поглотитель-калориметр для атомарных пучков мегаваттного диапазона</w:t>
      </w:r>
      <w:bookmarkEnd w:id="0"/>
      <w:bookmarkEnd w:id="1"/>
    </w:p>
    <w:p w:rsidR="00861306" w:rsidRPr="00091931" w:rsidRDefault="00861306" w:rsidP="00861306">
      <w:pPr>
        <w:pStyle w:val="Zv-Author"/>
        <w:rPr>
          <w:u w:val="single"/>
        </w:rPr>
      </w:pPr>
      <w:r w:rsidRPr="00091931">
        <w:rPr>
          <w:u w:val="single"/>
        </w:rPr>
        <w:t>П.П. Дейчули</w:t>
      </w:r>
      <w:r w:rsidRPr="00861306">
        <w:t xml:space="preserve">, </w:t>
      </w:r>
      <w:r w:rsidRPr="007D2A9F">
        <w:t>В.С. Хрестолюбов</w:t>
      </w:r>
    </w:p>
    <w:p w:rsidR="00861306" w:rsidRPr="007415A8" w:rsidRDefault="00861306" w:rsidP="00861306">
      <w:pPr>
        <w:pStyle w:val="Zv-Organization"/>
      </w:pPr>
      <w:r w:rsidRPr="00D1230E">
        <w:t xml:space="preserve">Институт ядерной физики, Новосибирск, Россия, </w:t>
      </w:r>
      <w:hyperlink r:id="rId7" w:history="1">
        <w:r w:rsidRPr="00A03EAF">
          <w:rPr>
            <w:rStyle w:val="a7"/>
            <w:szCs w:val="27"/>
            <w:u w:val="none"/>
          </w:rPr>
          <w:t>P</w:t>
        </w:r>
        <w:r w:rsidRPr="008F567B">
          <w:rPr>
            <w:rStyle w:val="a7"/>
            <w:szCs w:val="27"/>
            <w:u w:val="none"/>
          </w:rPr>
          <w:t>.</w:t>
        </w:r>
        <w:r w:rsidRPr="00A03EAF">
          <w:rPr>
            <w:rStyle w:val="a7"/>
            <w:szCs w:val="27"/>
            <w:u w:val="none"/>
          </w:rPr>
          <w:t>P</w:t>
        </w:r>
        <w:r w:rsidRPr="008F567B">
          <w:rPr>
            <w:rStyle w:val="a7"/>
            <w:szCs w:val="27"/>
            <w:u w:val="none"/>
          </w:rPr>
          <w:t>.</w:t>
        </w:r>
        <w:r w:rsidRPr="00A03EAF">
          <w:rPr>
            <w:rStyle w:val="a7"/>
            <w:szCs w:val="27"/>
            <w:u w:val="none"/>
          </w:rPr>
          <w:t>Deichuli</w:t>
        </w:r>
        <w:r w:rsidRPr="008F567B">
          <w:rPr>
            <w:rStyle w:val="a7"/>
            <w:szCs w:val="27"/>
            <w:u w:val="none"/>
          </w:rPr>
          <w:t>@</w:t>
        </w:r>
        <w:r w:rsidRPr="00A03EAF">
          <w:rPr>
            <w:rStyle w:val="a7"/>
            <w:szCs w:val="27"/>
            <w:u w:val="none"/>
          </w:rPr>
          <w:t>inp</w:t>
        </w:r>
        <w:r w:rsidRPr="008F567B">
          <w:rPr>
            <w:rStyle w:val="a7"/>
            <w:szCs w:val="27"/>
            <w:u w:val="none"/>
          </w:rPr>
          <w:t>.</w:t>
        </w:r>
        <w:r w:rsidRPr="00A03EAF">
          <w:rPr>
            <w:rStyle w:val="a7"/>
            <w:szCs w:val="27"/>
            <w:u w:val="none"/>
          </w:rPr>
          <w:t>nsk</w:t>
        </w:r>
        <w:r w:rsidRPr="008F567B">
          <w:rPr>
            <w:rStyle w:val="a7"/>
            <w:szCs w:val="27"/>
            <w:u w:val="none"/>
          </w:rPr>
          <w:t>.</w:t>
        </w:r>
        <w:r w:rsidRPr="00A03EAF">
          <w:rPr>
            <w:rStyle w:val="a7"/>
            <w:szCs w:val="27"/>
            <w:u w:val="none"/>
          </w:rPr>
          <w:t>su</w:t>
        </w:r>
      </w:hyperlink>
      <w:r w:rsidRPr="007415A8">
        <w:t xml:space="preserve"> </w:t>
      </w:r>
    </w:p>
    <w:p w:rsidR="00861306" w:rsidRDefault="00861306" w:rsidP="00861306">
      <w:pPr>
        <w:pStyle w:val="Zv-bodyreport"/>
      </w:pPr>
      <w:r>
        <w:t>Приемник-поглотитель мощного атомарного пучка является необходимым элементом пучкового тракта инжектора. Основная проблема при создании приемника-поглотителя связана  с высокой плотностью мощности в пучке, которая достигает десятков кВт/см</w:t>
      </w:r>
      <w:r>
        <w:rPr>
          <w:vertAlign w:val="superscript"/>
        </w:rPr>
        <w:t>2</w:t>
      </w:r>
      <w:r w:rsidRPr="002969CA">
        <w:t xml:space="preserve"> </w:t>
      </w:r>
      <w:r>
        <w:t>и</w:t>
      </w:r>
      <w:r w:rsidRPr="002969CA">
        <w:t xml:space="preserve"> </w:t>
      </w:r>
      <w:r>
        <w:t xml:space="preserve">может иногда на порядок превышать так порог </w:t>
      </w:r>
      <w:r w:rsidRPr="008A1545">
        <w:t>“</w:t>
      </w:r>
      <w:r>
        <w:t>кризиса</w:t>
      </w:r>
      <w:r w:rsidRPr="008A1545">
        <w:t xml:space="preserve"> </w:t>
      </w:r>
      <w:r>
        <w:t>теплосъема</w:t>
      </w:r>
      <w:r w:rsidRPr="008A1545">
        <w:t>“</w:t>
      </w:r>
      <w:r>
        <w:t xml:space="preserve"> для водоохлаждаемых конструкций. Известные решения проблемы основано на использовании </w:t>
      </w:r>
      <w:r>
        <w:rPr>
          <w:lang w:val="en-US"/>
        </w:rPr>
        <w:t>V</w:t>
      </w:r>
      <w:r w:rsidRPr="001A360B">
        <w:t>-</w:t>
      </w:r>
      <w:r>
        <w:t xml:space="preserve">образной конструкции с наклоном створок к оси пучка, где створки образованы медными трубками с ленточным завихрителем потока </w:t>
      </w:r>
      <w:r w:rsidRPr="001A360B">
        <w:t>[</w:t>
      </w:r>
      <w:r>
        <w:t>1</w:t>
      </w:r>
      <w:r w:rsidRPr="001A360B">
        <w:t>,2]</w:t>
      </w:r>
      <w:r>
        <w:t>.</w:t>
      </w:r>
      <w:r w:rsidRPr="001A360B">
        <w:t xml:space="preserve"> </w:t>
      </w:r>
      <w:r>
        <w:t xml:space="preserve">Для гарантированного перекрытия пучка поглотителем применяется расположение трубок в 2 эшелона, с соответствующим усложнением конструкции и увеличением числа сварок и спаев в вакууме, что потенциально снижает надежность конструкции. Для обеспечения высокого коэффициента теплосъема требуется достаточно высокая скорость потока охлаждающей воды (10-15 м/с), что приводит к завышенному расходу жидкости. </w:t>
      </w:r>
    </w:p>
    <w:p w:rsidR="00861306" w:rsidRDefault="00861306" w:rsidP="00861306">
      <w:pPr>
        <w:pStyle w:val="Zv-bodyreport"/>
      </w:pPr>
      <w:r>
        <w:t xml:space="preserve">Другое решение использует плоские пластины приемника со сложным профилем водяных каналов (малый характерный размер при большом периметре) для улучшения его  гидродинамических и теплофизических характеристик. Некоторым недостатком таких конструкций является сложность изготовления и повышенные требования к необходимому напору (до 10-20 атм) в системе подачи  охлаждающей жидкости. </w:t>
      </w:r>
    </w:p>
    <w:p w:rsidR="00861306" w:rsidRDefault="00861306" w:rsidP="00861306">
      <w:pPr>
        <w:pStyle w:val="Zv-bodyreport"/>
      </w:pPr>
      <w:r>
        <w:t>В данной работе описаны конструкции приемников основанные на коаксиально-щелевых каналах со спиральным  завихрителем потока. Трубки приемника имеют прямоугольную форму наружного сечения и круглый канал охлаждения, внутри которого коаксиально устанавливается стержень-вставка с проволочной спиралью завихрителя. Помимо основного наклона створок калориметра к оси пучка в конструкции заложен небольшой, до 1</w:t>
      </w:r>
      <w:r w:rsidRPr="00144F81">
        <w:rPr>
          <w:rFonts w:cs="Calibri"/>
        </w:rPr>
        <w:t>°</w:t>
      </w:r>
      <w:r>
        <w:t xml:space="preserve"> перекос трубок в плоскости каждой створки. Преимуществом таких  конструкций является возможность обойтись одним эшелоном трубок в каждой створке, простота изготовления, возможность работы при меньшем расходе жидкости, минимальное количество паянных соединений в вакууме. Описаны также конструкции приемников, основанные на трубках с ленточным завихрителем, с расположенными в один эшелон. Описываемые конструкции были применены и успешно работают несколько лет в атомарных инжекторах мегаваттной мощности </w:t>
      </w:r>
      <w:r w:rsidRPr="00F73881">
        <w:t>[</w:t>
      </w:r>
      <w:r>
        <w:t>3</w:t>
      </w:r>
      <w:r w:rsidRPr="00F73881">
        <w:t>]</w:t>
      </w:r>
      <w:r>
        <w:t xml:space="preserve">. </w:t>
      </w:r>
    </w:p>
    <w:p w:rsidR="00861306" w:rsidRPr="00B713E5" w:rsidRDefault="00861306" w:rsidP="00861306">
      <w:pPr>
        <w:pStyle w:val="Zv-TitleReferences-ru"/>
      </w:pPr>
      <w:r w:rsidRPr="00B713E5">
        <w:t>Литература</w:t>
      </w:r>
    </w:p>
    <w:p w:rsidR="00861306" w:rsidRPr="006146E1" w:rsidRDefault="00861306" w:rsidP="00861306">
      <w:pPr>
        <w:pStyle w:val="Zv-References-ru"/>
        <w:numPr>
          <w:ilvl w:val="0"/>
          <w:numId w:val="1"/>
        </w:numPr>
      </w:pPr>
      <w:r>
        <w:rPr>
          <w:lang w:val="en-US"/>
        </w:rPr>
        <w:t>S</w:t>
      </w:r>
      <w:r w:rsidRPr="006146E1">
        <w:rPr>
          <w:lang w:val="en-US"/>
        </w:rPr>
        <w:t>.</w:t>
      </w:r>
      <w:r>
        <w:rPr>
          <w:lang w:val="en-US"/>
        </w:rPr>
        <w:t>K</w:t>
      </w:r>
      <w:r w:rsidRPr="006146E1">
        <w:rPr>
          <w:lang w:val="en-US"/>
        </w:rPr>
        <w:t>.</w:t>
      </w:r>
      <w:r>
        <w:rPr>
          <w:lang w:val="en-US"/>
        </w:rPr>
        <w:t>Combs</w:t>
      </w:r>
      <w:r w:rsidRPr="006146E1">
        <w:rPr>
          <w:lang w:val="en-US"/>
        </w:rPr>
        <w:t xml:space="preserve">, </w:t>
      </w:r>
      <w:r>
        <w:rPr>
          <w:lang w:val="en-US"/>
        </w:rPr>
        <w:t>S</w:t>
      </w:r>
      <w:r w:rsidRPr="006146E1">
        <w:rPr>
          <w:lang w:val="en-US"/>
        </w:rPr>
        <w:t>.</w:t>
      </w:r>
      <w:r>
        <w:rPr>
          <w:lang w:val="en-US"/>
        </w:rPr>
        <w:t>L</w:t>
      </w:r>
      <w:r w:rsidRPr="006146E1">
        <w:rPr>
          <w:lang w:val="en-US"/>
        </w:rPr>
        <w:t>.</w:t>
      </w:r>
      <w:r>
        <w:rPr>
          <w:lang w:val="en-US"/>
        </w:rPr>
        <w:t>Milora</w:t>
      </w:r>
      <w:r w:rsidRPr="006146E1">
        <w:rPr>
          <w:lang w:val="en-US"/>
        </w:rPr>
        <w:t xml:space="preserve">, </w:t>
      </w:r>
      <w:r>
        <w:rPr>
          <w:lang w:val="en-US"/>
        </w:rPr>
        <w:t>C</w:t>
      </w:r>
      <w:r w:rsidRPr="006146E1">
        <w:rPr>
          <w:lang w:val="en-US"/>
        </w:rPr>
        <w:t>.</w:t>
      </w:r>
      <w:r>
        <w:rPr>
          <w:lang w:val="en-US"/>
        </w:rPr>
        <w:t>A</w:t>
      </w:r>
      <w:r w:rsidRPr="006146E1">
        <w:rPr>
          <w:lang w:val="en-US"/>
        </w:rPr>
        <w:t>.</w:t>
      </w:r>
      <w:r>
        <w:rPr>
          <w:lang w:val="en-US"/>
        </w:rPr>
        <w:t>Foster</w:t>
      </w:r>
      <w:r w:rsidRPr="006146E1">
        <w:rPr>
          <w:lang w:val="en-US"/>
        </w:rPr>
        <w:t xml:space="preserve">, </w:t>
      </w:r>
      <w:r>
        <w:rPr>
          <w:lang w:val="en-US"/>
        </w:rPr>
        <w:t>H</w:t>
      </w:r>
      <w:r w:rsidRPr="006146E1">
        <w:rPr>
          <w:lang w:val="en-US"/>
        </w:rPr>
        <w:t>.</w:t>
      </w:r>
      <w:r>
        <w:rPr>
          <w:lang w:val="en-US"/>
        </w:rPr>
        <w:t>H</w:t>
      </w:r>
      <w:r w:rsidRPr="006146E1">
        <w:rPr>
          <w:lang w:val="en-US"/>
        </w:rPr>
        <w:t>.</w:t>
      </w:r>
      <w:r>
        <w:rPr>
          <w:lang w:val="en-US"/>
        </w:rPr>
        <w:t>Haselton</w:t>
      </w:r>
      <w:r w:rsidRPr="006146E1">
        <w:rPr>
          <w:lang w:val="en-US"/>
        </w:rPr>
        <w:t xml:space="preserve">, </w:t>
      </w:r>
      <w:r>
        <w:rPr>
          <w:lang w:val="en-US"/>
        </w:rPr>
        <w:t>M</w:t>
      </w:r>
      <w:r w:rsidRPr="006146E1">
        <w:rPr>
          <w:lang w:val="en-US"/>
        </w:rPr>
        <w:t>.</w:t>
      </w:r>
      <w:r>
        <w:rPr>
          <w:lang w:val="en-US"/>
        </w:rPr>
        <w:t>M</w:t>
      </w:r>
      <w:r w:rsidRPr="006146E1">
        <w:rPr>
          <w:lang w:val="en-US"/>
        </w:rPr>
        <w:t>.</w:t>
      </w:r>
      <w:r>
        <w:rPr>
          <w:lang w:val="en-US"/>
        </w:rPr>
        <w:t>Menon</w:t>
      </w:r>
      <w:r w:rsidRPr="006146E1">
        <w:rPr>
          <w:lang w:val="en-US"/>
        </w:rPr>
        <w:t xml:space="preserve">, </w:t>
      </w:r>
      <w:r>
        <w:rPr>
          <w:lang w:val="en-US"/>
        </w:rPr>
        <w:t>C</w:t>
      </w:r>
      <w:r w:rsidRPr="006146E1">
        <w:rPr>
          <w:lang w:val="en-US"/>
        </w:rPr>
        <w:t>.</w:t>
      </w:r>
      <w:r>
        <w:rPr>
          <w:lang w:val="en-US"/>
        </w:rPr>
        <w:t>C</w:t>
      </w:r>
      <w:r w:rsidRPr="006146E1">
        <w:rPr>
          <w:lang w:val="en-US"/>
        </w:rPr>
        <w:t>.</w:t>
      </w:r>
      <w:r>
        <w:rPr>
          <w:lang w:val="en-US"/>
        </w:rPr>
        <w:t>Tsai</w:t>
      </w:r>
      <w:r w:rsidRPr="006146E1">
        <w:rPr>
          <w:lang w:val="en-US"/>
        </w:rPr>
        <w:t xml:space="preserve">. </w:t>
      </w:r>
      <w:r>
        <w:rPr>
          <w:lang w:val="en-US"/>
        </w:rPr>
        <w:t>Compact</w:t>
      </w:r>
      <w:r w:rsidRPr="006146E1">
        <w:rPr>
          <w:lang w:val="en-US"/>
        </w:rPr>
        <w:t xml:space="preserve"> </w:t>
      </w:r>
      <w:r>
        <w:rPr>
          <w:lang w:val="en-US"/>
        </w:rPr>
        <w:t>inexpensive</w:t>
      </w:r>
      <w:r w:rsidRPr="006146E1">
        <w:rPr>
          <w:lang w:val="en-US"/>
        </w:rPr>
        <w:t xml:space="preserve"> </w:t>
      </w:r>
      <w:r>
        <w:rPr>
          <w:lang w:val="en-US"/>
        </w:rPr>
        <w:t>target</w:t>
      </w:r>
      <w:r w:rsidRPr="006146E1">
        <w:rPr>
          <w:lang w:val="en-US"/>
        </w:rPr>
        <w:t xml:space="preserve"> </w:t>
      </w:r>
      <w:r>
        <w:rPr>
          <w:lang w:val="en-US"/>
        </w:rPr>
        <w:t>design</w:t>
      </w:r>
      <w:r w:rsidRPr="006146E1">
        <w:rPr>
          <w:lang w:val="en-US"/>
        </w:rPr>
        <w:t xml:space="preserve"> </w:t>
      </w:r>
      <w:r>
        <w:rPr>
          <w:lang w:val="en-US"/>
        </w:rPr>
        <w:t>for</w:t>
      </w:r>
      <w:r w:rsidRPr="006146E1">
        <w:rPr>
          <w:lang w:val="en-US"/>
        </w:rPr>
        <w:t xml:space="preserve"> </w:t>
      </w:r>
      <w:r>
        <w:rPr>
          <w:lang w:val="en-US"/>
        </w:rPr>
        <w:t>steady</w:t>
      </w:r>
      <w:r w:rsidRPr="006146E1">
        <w:rPr>
          <w:lang w:val="en-US"/>
        </w:rPr>
        <w:t>-</w:t>
      </w:r>
      <w:r>
        <w:rPr>
          <w:lang w:val="en-US"/>
        </w:rPr>
        <w:t>state</w:t>
      </w:r>
      <w:r w:rsidRPr="006146E1">
        <w:rPr>
          <w:lang w:val="en-US"/>
        </w:rPr>
        <w:t xml:space="preserve"> </w:t>
      </w:r>
      <w:r>
        <w:rPr>
          <w:lang w:val="en-US"/>
        </w:rPr>
        <w:t>heat</w:t>
      </w:r>
      <w:r w:rsidRPr="006146E1">
        <w:rPr>
          <w:lang w:val="en-US"/>
        </w:rPr>
        <w:t xml:space="preserve"> </w:t>
      </w:r>
      <w:r>
        <w:rPr>
          <w:lang w:val="en-US"/>
        </w:rPr>
        <w:t>removal</w:t>
      </w:r>
      <w:r w:rsidRPr="006146E1">
        <w:rPr>
          <w:lang w:val="en-US"/>
        </w:rPr>
        <w:t xml:space="preserve"> </w:t>
      </w:r>
      <w:r>
        <w:rPr>
          <w:lang w:val="en-US"/>
        </w:rPr>
        <w:t>in</w:t>
      </w:r>
      <w:r w:rsidRPr="006146E1">
        <w:rPr>
          <w:lang w:val="en-US"/>
        </w:rPr>
        <w:t xml:space="preserve"> </w:t>
      </w:r>
      <w:r>
        <w:rPr>
          <w:lang w:val="en-US"/>
        </w:rPr>
        <w:t>high</w:t>
      </w:r>
      <w:r w:rsidRPr="006146E1">
        <w:rPr>
          <w:lang w:val="en-US"/>
        </w:rPr>
        <w:t>-</w:t>
      </w:r>
      <w:r>
        <w:rPr>
          <w:lang w:val="en-US"/>
        </w:rPr>
        <w:t>heat</w:t>
      </w:r>
      <w:r w:rsidRPr="006146E1">
        <w:rPr>
          <w:lang w:val="en-US"/>
        </w:rPr>
        <w:t>-</w:t>
      </w:r>
      <w:r>
        <w:rPr>
          <w:lang w:val="en-US"/>
        </w:rPr>
        <w:t>flux</w:t>
      </w:r>
      <w:r w:rsidRPr="006146E1">
        <w:rPr>
          <w:lang w:val="en-US"/>
        </w:rPr>
        <w:t xml:space="preserve"> </w:t>
      </w:r>
      <w:r>
        <w:rPr>
          <w:lang w:val="en-US"/>
        </w:rPr>
        <w:t>fusion</w:t>
      </w:r>
      <w:r w:rsidRPr="006146E1">
        <w:rPr>
          <w:lang w:val="en-US"/>
        </w:rPr>
        <w:t xml:space="preserve"> </w:t>
      </w:r>
      <w:r>
        <w:rPr>
          <w:lang w:val="en-US"/>
        </w:rPr>
        <w:t>applications</w:t>
      </w:r>
      <w:r w:rsidRPr="006146E1">
        <w:rPr>
          <w:lang w:val="en-US"/>
        </w:rPr>
        <w:t xml:space="preserve">. </w:t>
      </w:r>
      <w:r w:rsidRPr="00630F21">
        <w:rPr>
          <w:lang w:val="en-US"/>
        </w:rPr>
        <w:t>Rev</w:t>
      </w:r>
      <w:r w:rsidRPr="006146E1">
        <w:t xml:space="preserve">. </w:t>
      </w:r>
      <w:r w:rsidRPr="00630F21">
        <w:rPr>
          <w:lang w:val="en-US"/>
        </w:rPr>
        <w:t>Sci</w:t>
      </w:r>
      <w:r w:rsidRPr="006146E1">
        <w:t xml:space="preserve">. </w:t>
      </w:r>
      <w:r w:rsidRPr="00630F21">
        <w:rPr>
          <w:lang w:val="en-US"/>
        </w:rPr>
        <w:t>Instr</w:t>
      </w:r>
      <w:r w:rsidRPr="006146E1">
        <w:t xml:space="preserve">., </w:t>
      </w:r>
      <w:r w:rsidRPr="00630F21">
        <w:rPr>
          <w:lang w:val="en-US"/>
        </w:rPr>
        <w:t>v</w:t>
      </w:r>
      <w:r w:rsidRPr="006146E1">
        <w:t>.</w:t>
      </w:r>
      <w:r w:rsidRPr="00B7619A">
        <w:rPr>
          <w:b/>
          <w:lang w:val="en-US"/>
        </w:rPr>
        <w:t>56</w:t>
      </w:r>
      <w:r w:rsidRPr="006146E1">
        <w:t xml:space="preserve">, </w:t>
      </w:r>
      <w:r w:rsidRPr="00630F21">
        <w:rPr>
          <w:lang w:val="en-US"/>
        </w:rPr>
        <w:t>N</w:t>
      </w:r>
      <w:r>
        <w:rPr>
          <w:lang w:val="en-US"/>
        </w:rPr>
        <w:t>8</w:t>
      </w:r>
      <w:r w:rsidRPr="006146E1">
        <w:t xml:space="preserve">,  </w:t>
      </w:r>
      <w:r w:rsidRPr="00630F21">
        <w:rPr>
          <w:lang w:val="en-US"/>
        </w:rPr>
        <w:t>p</w:t>
      </w:r>
      <w:r w:rsidRPr="006146E1">
        <w:t>. 1</w:t>
      </w:r>
      <w:r>
        <w:rPr>
          <w:lang w:val="en-US"/>
        </w:rPr>
        <w:t>526-</w:t>
      </w:r>
      <w:r w:rsidRPr="006146E1">
        <w:t>1</w:t>
      </w:r>
      <w:r>
        <w:rPr>
          <w:lang w:val="en-US"/>
        </w:rPr>
        <w:t>530 (</w:t>
      </w:r>
      <w:r w:rsidRPr="00B7619A">
        <w:rPr>
          <w:lang w:val="en-US"/>
        </w:rPr>
        <w:t>1985</w:t>
      </w:r>
      <w:r>
        <w:rPr>
          <w:lang w:val="en-US"/>
        </w:rPr>
        <w:t>)</w:t>
      </w:r>
      <w:r w:rsidRPr="006146E1">
        <w:t>.</w:t>
      </w:r>
    </w:p>
    <w:p w:rsidR="00861306" w:rsidRDefault="00861306" w:rsidP="00861306">
      <w:pPr>
        <w:pStyle w:val="Zv-References-ru"/>
        <w:numPr>
          <w:ilvl w:val="0"/>
          <w:numId w:val="1"/>
        </w:numPr>
      </w:pPr>
      <w:r>
        <w:t>В.К.Наумов, Н.Н.Семашко. Некоторые вопросы обеспечения теплового режима токоприемников мощного инжектора нейтральных атомов. Вопр. Атомной науки и техники. Серия: Термоядерный синтез, 1980, вып. 1(5), с. 67</w:t>
      </w:r>
      <w:r w:rsidRPr="00DA7EE4">
        <w:t>.</w:t>
      </w:r>
    </w:p>
    <w:p w:rsidR="00861306" w:rsidRPr="00487DF8" w:rsidRDefault="00861306" w:rsidP="00861306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A</w:t>
      </w:r>
      <w:r w:rsidRPr="00487DF8">
        <w:rPr>
          <w:lang w:val="en-US"/>
        </w:rPr>
        <w:t>.</w:t>
      </w:r>
      <w:r>
        <w:rPr>
          <w:lang w:val="en-US"/>
        </w:rPr>
        <w:t>Sorokin</w:t>
      </w:r>
      <w:r w:rsidRPr="00487DF8">
        <w:rPr>
          <w:lang w:val="en-US"/>
        </w:rPr>
        <w:t xml:space="preserve">, </w:t>
      </w:r>
      <w:r>
        <w:rPr>
          <w:lang w:val="en-US"/>
        </w:rPr>
        <w:t>V</w:t>
      </w:r>
      <w:r w:rsidRPr="00487DF8">
        <w:rPr>
          <w:lang w:val="en-US"/>
        </w:rPr>
        <w:t>.</w:t>
      </w:r>
      <w:r>
        <w:rPr>
          <w:lang w:val="en-US"/>
        </w:rPr>
        <w:t>Belov</w:t>
      </w:r>
      <w:r w:rsidRPr="00487DF8">
        <w:rPr>
          <w:lang w:val="en-US"/>
        </w:rPr>
        <w:t xml:space="preserve">, </w:t>
      </w:r>
      <w:r>
        <w:rPr>
          <w:lang w:val="en-US"/>
        </w:rPr>
        <w:t>V</w:t>
      </w:r>
      <w:r w:rsidRPr="00487DF8">
        <w:rPr>
          <w:lang w:val="en-US"/>
        </w:rPr>
        <w:t>.</w:t>
      </w:r>
      <w:r w:rsidRPr="00106255">
        <w:rPr>
          <w:lang w:val="en-US"/>
        </w:rPr>
        <w:t>Davydenko</w:t>
      </w:r>
      <w:r w:rsidRPr="00487DF8">
        <w:rPr>
          <w:lang w:val="en-US"/>
        </w:rPr>
        <w:t xml:space="preserve">, </w:t>
      </w:r>
      <w:r>
        <w:rPr>
          <w:lang w:val="en-US"/>
        </w:rPr>
        <w:t>P</w:t>
      </w:r>
      <w:r w:rsidRPr="00487DF8">
        <w:rPr>
          <w:lang w:val="en-US"/>
        </w:rPr>
        <w:t>.</w:t>
      </w:r>
      <w:r w:rsidRPr="00106255">
        <w:rPr>
          <w:lang w:val="en-US"/>
        </w:rPr>
        <w:t>Deichuli</w:t>
      </w:r>
      <w:r w:rsidRPr="00487DF8">
        <w:rPr>
          <w:lang w:val="en-US"/>
        </w:rPr>
        <w:t xml:space="preserve">, </w:t>
      </w:r>
      <w:r>
        <w:rPr>
          <w:lang w:val="en-US"/>
        </w:rPr>
        <w:t>A</w:t>
      </w:r>
      <w:r w:rsidRPr="00487DF8">
        <w:rPr>
          <w:lang w:val="en-US"/>
        </w:rPr>
        <w:t>.</w:t>
      </w:r>
      <w:r w:rsidRPr="00106255">
        <w:rPr>
          <w:lang w:val="en-US"/>
        </w:rPr>
        <w:t>Ivanov</w:t>
      </w:r>
      <w:r w:rsidRPr="00487DF8">
        <w:rPr>
          <w:lang w:val="en-US"/>
        </w:rPr>
        <w:t xml:space="preserve">, </w:t>
      </w:r>
      <w:r>
        <w:rPr>
          <w:lang w:val="en-US"/>
        </w:rPr>
        <w:t>A</w:t>
      </w:r>
      <w:r w:rsidRPr="00487DF8">
        <w:rPr>
          <w:lang w:val="en-US"/>
        </w:rPr>
        <w:t xml:space="preserve">.Podyminogin, </w:t>
      </w:r>
      <w:r>
        <w:rPr>
          <w:lang w:val="en-US"/>
        </w:rPr>
        <w:t>I</w:t>
      </w:r>
      <w:r w:rsidRPr="00487DF8">
        <w:rPr>
          <w:lang w:val="en-US"/>
        </w:rPr>
        <w:t>.Shikhovtsev,</w:t>
      </w:r>
      <w:r w:rsidRPr="00044720">
        <w:rPr>
          <w:lang w:val="en-US"/>
        </w:rPr>
        <w:t xml:space="preserve"> </w:t>
      </w:r>
      <w:r>
        <w:rPr>
          <w:lang w:val="en-US"/>
        </w:rPr>
        <w:t>G</w:t>
      </w:r>
      <w:r w:rsidRPr="00487DF8">
        <w:rPr>
          <w:lang w:val="en-US"/>
        </w:rPr>
        <w:t xml:space="preserve">.Shulzhenko, </w:t>
      </w:r>
      <w:r>
        <w:rPr>
          <w:lang w:val="en-US"/>
        </w:rPr>
        <w:t>N</w:t>
      </w:r>
      <w:r w:rsidRPr="00487DF8">
        <w:rPr>
          <w:lang w:val="en-US"/>
        </w:rPr>
        <w:t xml:space="preserve">.Stupishin, </w:t>
      </w:r>
      <w:r>
        <w:rPr>
          <w:lang w:val="en-US"/>
        </w:rPr>
        <w:t>M</w:t>
      </w:r>
      <w:r w:rsidRPr="00487DF8">
        <w:rPr>
          <w:lang w:val="en-US"/>
        </w:rPr>
        <w:t>.Tiunov</w:t>
      </w:r>
      <w:r>
        <w:rPr>
          <w:lang w:val="en-US"/>
        </w:rPr>
        <w:t>. “</w:t>
      </w:r>
      <w:hyperlink r:id="rId8" w:history="1">
        <w:r w:rsidRPr="00487DF8">
          <w:rPr>
            <w:rStyle w:val="a7"/>
            <w:bCs/>
            <w:color w:val="auto"/>
            <w:u w:val="none"/>
            <w:lang w:val="en-US"/>
          </w:rPr>
          <w:t>Characterization of 1 MW, 40 keV, 1 s neutral beam for plasma heating</w:t>
        </w:r>
      </w:hyperlink>
      <w:r>
        <w:rPr>
          <w:lang w:val="en-US"/>
        </w:rPr>
        <w:t>”</w:t>
      </w:r>
      <w:r w:rsidRPr="00487DF8">
        <w:rPr>
          <w:lang w:val="en-US"/>
        </w:rPr>
        <w:t>.</w:t>
      </w:r>
      <w:r>
        <w:rPr>
          <w:lang w:val="en-US"/>
        </w:rPr>
        <w:t xml:space="preserve"> </w:t>
      </w:r>
      <w:r w:rsidRPr="00487DF8">
        <w:rPr>
          <w:lang w:val="en-US"/>
        </w:rPr>
        <w:t>Review of Scientific Instruments 2010;</w:t>
      </w:r>
      <w:r w:rsidRPr="00487DF8">
        <w:rPr>
          <w:b/>
          <w:lang w:val="en-US"/>
        </w:rPr>
        <w:t>81(2)</w:t>
      </w:r>
      <w:r w:rsidRPr="00487DF8">
        <w:rPr>
          <w:lang w:val="en-US"/>
        </w:rPr>
        <w:t>:02B108 - 02B108-4.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3CC" w:rsidRDefault="003473CC">
      <w:r>
        <w:separator/>
      </w:r>
    </w:p>
  </w:endnote>
  <w:endnote w:type="continuationSeparator" w:id="0">
    <w:p w:rsidR="003473CC" w:rsidRDefault="00347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54BD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54BD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130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3CC" w:rsidRDefault="003473CC">
      <w:r>
        <w:separator/>
      </w:r>
    </w:p>
  </w:footnote>
  <w:footnote w:type="continuationSeparator" w:id="0">
    <w:p w:rsidR="003473CC" w:rsidRDefault="003473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A54BD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473CC"/>
    <w:rsid w:val="00017CD8"/>
    <w:rsid w:val="00043701"/>
    <w:rsid w:val="000D76E9"/>
    <w:rsid w:val="000E495B"/>
    <w:rsid w:val="001C0CCB"/>
    <w:rsid w:val="00220629"/>
    <w:rsid w:val="00247225"/>
    <w:rsid w:val="003473CC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861306"/>
    <w:rsid w:val="00A54BD7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1306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link w:val="Zv-Organization0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Organization0">
    <w:name w:val="Zv-Organization Знак"/>
    <w:link w:val="Zv-Organization"/>
    <w:rsid w:val="00861306"/>
    <w:rPr>
      <w:i/>
      <w:sz w:val="24"/>
    </w:rPr>
  </w:style>
  <w:style w:type="character" w:styleId="a7">
    <w:name w:val="Hyperlink"/>
    <w:rsid w:val="008613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puniphy.org/Abstract/Abstract.aspx?recordid=1654813&amp;login=p.p.deichuli@inp.nsk.su&amp;lid=2010022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.P.Deichuli@inp.nsk.s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2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Поглотитель-калориметр для атомарных пучков мегаваттного диапазона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2014-01-11T20:35:00Z</dcterms:created>
  <dcterms:modified xsi:type="dcterms:W3CDTF">2014-01-11T20:37:00Z</dcterms:modified>
</cp:coreProperties>
</file>